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B7E74" w14:textId="660D316D" w:rsidR="00ED49BB" w:rsidRPr="00D1615C" w:rsidRDefault="00ED49BB" w:rsidP="00ED49BB">
      <w:pPr>
        <w:widowControl w:val="0"/>
        <w:tabs>
          <w:tab w:val="right" w:pos="9639"/>
        </w:tabs>
        <w:rPr>
          <w:rFonts w:ascii="Arial" w:eastAsia="MS Mincho" w:hAnsi="Arial"/>
          <w:b/>
          <w:bCs/>
          <w:i/>
          <w:sz w:val="24"/>
          <w:szCs w:val="24"/>
        </w:rPr>
      </w:pPr>
      <w:r w:rsidRPr="00D1615C">
        <w:rPr>
          <w:rFonts w:ascii="Arial" w:eastAsia="MS Mincho" w:hAnsi="Arial"/>
          <w:b/>
          <w:bCs/>
          <w:sz w:val="24"/>
          <w:szCs w:val="24"/>
        </w:rPr>
        <w:t xml:space="preserve">3GPP TSG-RAN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DF2E42">
        <w:rPr>
          <w:rFonts w:ascii="Arial" w:eastAsia="MS Mincho" w:hAnsi="Arial"/>
          <w:b/>
          <w:sz w:val="24"/>
          <w:szCs w:val="24"/>
        </w:rPr>
        <w:t>9</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w:t>
      </w:r>
      <w:r w:rsidR="00DF2E42">
        <w:rPr>
          <w:rFonts w:ascii="Arial" w:eastAsia="MS Mincho" w:hAnsi="Arial"/>
          <w:b/>
          <w:bCs/>
          <w:sz w:val="24"/>
          <w:szCs w:val="24"/>
        </w:rPr>
        <w:t>3</w:t>
      </w:r>
      <w:r w:rsidR="005371E3">
        <w:rPr>
          <w:rFonts w:ascii="Arial" w:eastAsia="MS Mincho" w:hAnsi="Arial"/>
          <w:b/>
          <w:bCs/>
          <w:sz w:val="24"/>
          <w:szCs w:val="24"/>
        </w:rPr>
        <w:t>0626</w:t>
      </w:r>
    </w:p>
    <w:p w14:paraId="1ECEE9EE" w14:textId="2788480F" w:rsidR="00ED49BB" w:rsidRPr="00221850" w:rsidRDefault="00DF2E42" w:rsidP="00ED49BB">
      <w:pPr>
        <w:widowControl w:val="0"/>
        <w:tabs>
          <w:tab w:val="right" w:pos="9639"/>
        </w:tabs>
        <w:rPr>
          <w:rFonts w:ascii="Arial" w:hAnsi="Arial" w:cs="Arial"/>
          <w:b/>
          <w:noProof/>
          <w:color w:val="000000"/>
          <w:sz w:val="24"/>
          <w:szCs w:val="24"/>
        </w:rPr>
      </w:pPr>
      <w:r>
        <w:rPr>
          <w:rFonts w:ascii="Arial" w:hAnsi="Arial" w:cs="Arial"/>
          <w:b/>
          <w:noProof/>
          <w:color w:val="000000"/>
          <w:sz w:val="24"/>
          <w:szCs w:val="24"/>
        </w:rPr>
        <w:t>Athens</w:t>
      </w:r>
      <w:r w:rsidR="00ED49BB" w:rsidRPr="00416F3B">
        <w:rPr>
          <w:rFonts w:ascii="Arial" w:hAnsi="Arial" w:cs="Arial"/>
          <w:b/>
          <w:noProof/>
          <w:color w:val="000000"/>
          <w:sz w:val="24"/>
          <w:szCs w:val="24"/>
        </w:rPr>
        <w:t xml:space="preserve">, </w:t>
      </w:r>
      <w:r>
        <w:rPr>
          <w:rFonts w:ascii="Arial" w:hAnsi="Arial" w:cs="Arial"/>
          <w:b/>
          <w:noProof/>
          <w:color w:val="000000"/>
          <w:sz w:val="24"/>
          <w:szCs w:val="24"/>
        </w:rPr>
        <w:t>G</w:t>
      </w:r>
      <w:r w:rsidR="00ED49BB" w:rsidRPr="00416F3B">
        <w:rPr>
          <w:rFonts w:ascii="Arial" w:hAnsi="Arial" w:cs="Arial"/>
          <w:b/>
          <w:noProof/>
          <w:color w:val="000000"/>
          <w:sz w:val="24"/>
          <w:szCs w:val="24"/>
        </w:rPr>
        <w:t>R</w:t>
      </w:r>
      <w:r w:rsidR="00ED49BB">
        <w:rPr>
          <w:rFonts w:ascii="Arial" w:hAnsi="Arial" w:cs="Arial"/>
          <w:b/>
          <w:noProof/>
          <w:color w:val="000000"/>
          <w:sz w:val="24"/>
          <w:szCs w:val="24"/>
        </w:rPr>
        <w:t xml:space="preserve">, </w:t>
      </w:r>
      <w:r>
        <w:rPr>
          <w:rFonts w:ascii="Arial" w:hAnsi="Arial" w:cs="Arial"/>
          <w:b/>
          <w:noProof/>
          <w:color w:val="000000"/>
          <w:sz w:val="24"/>
          <w:szCs w:val="24"/>
        </w:rPr>
        <w:t>27</w:t>
      </w:r>
      <w:r w:rsidRPr="00DF2E42">
        <w:rPr>
          <w:rFonts w:ascii="Arial" w:hAnsi="Arial" w:cs="Arial"/>
          <w:b/>
          <w:noProof/>
          <w:color w:val="000000"/>
          <w:sz w:val="24"/>
          <w:szCs w:val="24"/>
          <w:vertAlign w:val="superscript"/>
        </w:rPr>
        <w:t>th</w:t>
      </w:r>
      <w:r>
        <w:rPr>
          <w:rFonts w:ascii="Arial" w:hAnsi="Arial" w:cs="Arial"/>
          <w:b/>
          <w:noProof/>
          <w:color w:val="000000"/>
          <w:sz w:val="24"/>
          <w:szCs w:val="24"/>
        </w:rPr>
        <w:t xml:space="preserve"> Feb</w:t>
      </w:r>
      <w:r w:rsidR="00ED49BB" w:rsidRPr="00D1615C">
        <w:rPr>
          <w:rFonts w:ascii="Arial" w:hAnsi="Arial" w:cs="Arial"/>
          <w:b/>
          <w:noProof/>
          <w:color w:val="000000"/>
          <w:sz w:val="24"/>
          <w:szCs w:val="24"/>
        </w:rPr>
        <w:t xml:space="preserve"> –</w:t>
      </w:r>
      <w:r w:rsidR="00ED49BB">
        <w:rPr>
          <w:rFonts w:ascii="Arial" w:hAnsi="Arial" w:cs="Arial"/>
          <w:b/>
          <w:noProof/>
          <w:color w:val="000000"/>
          <w:sz w:val="24"/>
          <w:szCs w:val="24"/>
        </w:rPr>
        <w:t xml:space="preserve"> </w:t>
      </w:r>
      <w:r>
        <w:rPr>
          <w:rFonts w:ascii="Arial" w:hAnsi="Arial" w:cs="Arial"/>
          <w:b/>
          <w:noProof/>
          <w:color w:val="000000"/>
          <w:sz w:val="24"/>
          <w:szCs w:val="24"/>
        </w:rPr>
        <w:t>3</w:t>
      </w:r>
      <w:r w:rsidRPr="00DF2E42">
        <w:rPr>
          <w:rFonts w:ascii="Arial" w:hAnsi="Arial" w:cs="Arial"/>
          <w:b/>
          <w:noProof/>
          <w:color w:val="000000"/>
          <w:sz w:val="24"/>
          <w:szCs w:val="24"/>
          <w:vertAlign w:val="superscript"/>
        </w:rPr>
        <w:t>rd</w:t>
      </w:r>
      <w:r>
        <w:rPr>
          <w:rFonts w:ascii="Arial" w:hAnsi="Arial" w:cs="Arial"/>
          <w:b/>
          <w:noProof/>
          <w:color w:val="000000"/>
          <w:sz w:val="24"/>
          <w:szCs w:val="24"/>
        </w:rPr>
        <w:t xml:space="preserve"> Mar</w:t>
      </w:r>
      <w:r w:rsidR="00ED49BB" w:rsidRPr="00D1615C">
        <w:rPr>
          <w:rFonts w:ascii="Arial" w:hAnsi="Arial" w:cs="Arial"/>
          <w:b/>
          <w:noProof/>
          <w:color w:val="000000"/>
          <w:sz w:val="24"/>
          <w:szCs w:val="24"/>
        </w:rPr>
        <w:t>, 20</w:t>
      </w:r>
      <w:r w:rsidR="00ED49BB">
        <w:rPr>
          <w:rFonts w:ascii="Arial" w:hAnsi="Arial" w:cs="Arial"/>
          <w:b/>
          <w:noProof/>
          <w:color w:val="000000"/>
          <w:sz w:val="24"/>
          <w:szCs w:val="24"/>
        </w:rPr>
        <w:t>2</w:t>
      </w:r>
      <w:r>
        <w:rPr>
          <w:rFonts w:ascii="Arial" w:hAnsi="Arial" w:cs="Arial"/>
          <w:b/>
          <w:noProof/>
          <w:color w:val="000000"/>
          <w:sz w:val="24"/>
          <w:szCs w:val="24"/>
        </w:rPr>
        <w:t>3</w:t>
      </w:r>
      <w:r w:rsidR="00ED49BB">
        <w:rPr>
          <w:i/>
          <w:lang w:eastAsia="ko-KR"/>
        </w:rPr>
        <w:tab/>
      </w:r>
      <w:r w:rsidR="00ED49BB" w:rsidRPr="1560FB07">
        <w:rPr>
          <w:i/>
          <w:iCs/>
          <w:sz w:val="11"/>
          <w:szCs w:val="11"/>
          <w:lang w:eastAsia="ko-KR"/>
        </w:rPr>
        <w:t xml:space="preserve"> </w:t>
      </w:r>
    </w:p>
    <w:p w14:paraId="7ED1219D" w14:textId="77777777" w:rsidR="005F4FE6" w:rsidRDefault="005F4FE6" w:rsidP="0049323B">
      <w:pPr>
        <w:pStyle w:val="CRCoverPage"/>
        <w:rPr>
          <w:rFonts w:cs="Arial"/>
          <w:b/>
          <w:bCs/>
          <w:sz w:val="24"/>
          <w:lang w:val="en-US"/>
        </w:rPr>
      </w:pPr>
    </w:p>
    <w:p w14:paraId="697CC998" w14:textId="0E4BF1BF" w:rsidR="0049323B" w:rsidRPr="009B04CE" w:rsidRDefault="0049323B" w:rsidP="6D0C280A">
      <w:pPr>
        <w:pStyle w:val="CRCoverPage"/>
        <w:rPr>
          <w:rFonts w:eastAsia="SimSun" w:cs="Arial"/>
          <w:b/>
          <w:bCs/>
          <w:sz w:val="24"/>
          <w:szCs w:val="24"/>
          <w:lang w:val="en-US"/>
        </w:rPr>
      </w:pPr>
      <w:r w:rsidRPr="6D0C280A">
        <w:rPr>
          <w:rFonts w:cs="Arial"/>
          <w:b/>
          <w:bCs/>
          <w:sz w:val="24"/>
          <w:szCs w:val="24"/>
          <w:lang w:val="en-US"/>
        </w:rPr>
        <w:t>Agenda item:</w:t>
      </w:r>
      <w:r>
        <w:tab/>
      </w:r>
      <w:r>
        <w:tab/>
      </w:r>
      <w:r w:rsidRPr="6D0C280A">
        <w:rPr>
          <w:rFonts w:eastAsia="SimSun" w:cs="Arial"/>
          <w:b/>
          <w:bCs/>
          <w:sz w:val="24"/>
          <w:szCs w:val="24"/>
          <w:lang w:val="en-US"/>
        </w:rPr>
        <w:t>12.2.</w:t>
      </w:r>
      <w:r w:rsidR="003E35F6" w:rsidRPr="6D0C280A">
        <w:rPr>
          <w:rFonts w:eastAsia="SimSun" w:cs="Arial"/>
          <w:b/>
          <w:bCs/>
          <w:sz w:val="24"/>
          <w:szCs w:val="24"/>
          <w:lang w:val="en-US"/>
        </w:rPr>
        <w:t>2</w:t>
      </w:r>
      <w:r w:rsidR="001E514A" w:rsidRPr="6D0C280A">
        <w:rPr>
          <w:rFonts w:eastAsia="SimSun" w:cs="Arial"/>
          <w:b/>
          <w:bCs/>
          <w:sz w:val="24"/>
          <w:szCs w:val="24"/>
          <w:lang w:val="en-US"/>
        </w:rPr>
        <w:t>.</w:t>
      </w:r>
      <w:r w:rsidR="4E183BB0" w:rsidRPr="6D0C280A">
        <w:rPr>
          <w:rFonts w:eastAsia="SimSun" w:cs="Arial"/>
          <w:b/>
          <w:bCs/>
          <w:sz w:val="24"/>
          <w:szCs w:val="24"/>
          <w:lang w:val="en-US"/>
        </w:rPr>
        <w:t>2</w:t>
      </w:r>
    </w:p>
    <w:p w14:paraId="734EAB4D" w14:textId="77777777" w:rsidR="0049323B" w:rsidRPr="00242FBB" w:rsidRDefault="0049323B" w:rsidP="0049323B">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2C0E9612" w14:textId="0058E4AE" w:rsidR="0049323B" w:rsidRPr="00D042B7" w:rsidRDefault="0049323B" w:rsidP="0049323B">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 xml:space="preserve">Discussion on </w:t>
      </w:r>
      <w:r w:rsidR="00C90D77">
        <w:rPr>
          <w:rFonts w:ascii="Arial" w:hAnsi="Arial" w:cs="Arial"/>
          <w:b/>
          <w:bCs/>
          <w:sz w:val="24"/>
        </w:rPr>
        <w:t>mobility optimization</w:t>
      </w:r>
    </w:p>
    <w:p w14:paraId="469FF5FF" w14:textId="77777777" w:rsidR="0049323B" w:rsidRPr="00242FBB" w:rsidRDefault="0049323B" w:rsidP="0049323B">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6FDC73A2" w14:textId="26F2E44F" w:rsidR="00CE6FB5" w:rsidRDefault="00CE6FB5" w:rsidP="00666DAA">
      <w:r>
        <w:t xml:space="preserve">During </w:t>
      </w:r>
      <w:r w:rsidR="00666DAA">
        <w:t xml:space="preserve">the </w:t>
      </w:r>
      <w:r>
        <w:t xml:space="preserve">RAN3 #117bis-e meeting, </w:t>
      </w:r>
      <w:r w:rsidR="00666DAA">
        <w:t xml:space="preserve">the </w:t>
      </w:r>
      <w:r>
        <w:t xml:space="preserve">following agreements and FFS </w:t>
      </w:r>
      <w:r w:rsidR="00666DAA">
        <w:t xml:space="preserve">were </w:t>
      </w:r>
      <w:r>
        <w:t xml:space="preserve">captured for UE trajectory prediction: </w:t>
      </w:r>
    </w:p>
    <w:p w14:paraId="77EE6D77" w14:textId="77777777" w:rsidR="001639BD" w:rsidRPr="003115A3" w:rsidRDefault="001639BD" w:rsidP="00DF2E42">
      <w:pPr>
        <w:numPr>
          <w:ilvl w:val="0"/>
          <w:numId w:val="35"/>
        </w:numPr>
        <w:overflowPunct/>
        <w:autoSpaceDE/>
        <w:adjustRightInd/>
        <w:textAlignment w:val="auto"/>
        <w:rPr>
          <w:rFonts w:ascii="Calibri" w:hAnsi="Calibri" w:cs="Calibri"/>
          <w:bCs/>
          <w:color w:val="008000"/>
          <w:sz w:val="18"/>
        </w:rPr>
      </w:pPr>
      <w:r w:rsidRPr="003115A3">
        <w:rPr>
          <w:rFonts w:ascii="Calibri" w:hAnsi="Calibri" w:cs="Calibri"/>
          <w:bCs/>
          <w:color w:val="008000"/>
          <w:sz w:val="18"/>
        </w:rPr>
        <w:t xml:space="preserve">Cell based UE Trajectory Prediction is transferred via existing HO </w:t>
      </w:r>
      <w:proofErr w:type="spellStart"/>
      <w:r w:rsidRPr="003115A3">
        <w:rPr>
          <w:rFonts w:ascii="Calibri" w:hAnsi="Calibri" w:cs="Calibri"/>
          <w:bCs/>
          <w:color w:val="008000"/>
          <w:sz w:val="18"/>
        </w:rPr>
        <w:t>signalling</w:t>
      </w:r>
      <w:proofErr w:type="spellEnd"/>
      <w:r w:rsidRPr="003115A3">
        <w:rPr>
          <w:rFonts w:ascii="Calibri" w:hAnsi="Calibri" w:cs="Calibri"/>
          <w:bCs/>
          <w:color w:val="008000"/>
          <w:sz w:val="18"/>
        </w:rPr>
        <w:t xml:space="preserve"> messages, it’s FFS on whether other way to transfer the </w:t>
      </w:r>
      <w:proofErr w:type="gramStart"/>
      <w:r w:rsidRPr="003115A3">
        <w:rPr>
          <w:rFonts w:ascii="Calibri" w:hAnsi="Calibri" w:cs="Calibri"/>
          <w:bCs/>
          <w:color w:val="008000"/>
          <w:sz w:val="18"/>
        </w:rPr>
        <w:t>cell based</w:t>
      </w:r>
      <w:proofErr w:type="gramEnd"/>
      <w:r w:rsidRPr="003115A3">
        <w:rPr>
          <w:rFonts w:ascii="Calibri" w:hAnsi="Calibri" w:cs="Calibri"/>
          <w:bCs/>
          <w:color w:val="008000"/>
          <w:sz w:val="18"/>
        </w:rPr>
        <w:t xml:space="preserve"> UE Trajectory Prediction information is needed. </w:t>
      </w:r>
    </w:p>
    <w:p w14:paraId="10EA7807" w14:textId="77777777" w:rsidR="001639BD" w:rsidRPr="003903C7" w:rsidRDefault="001639BD" w:rsidP="00DF2E42">
      <w:pPr>
        <w:pStyle w:val="ListParagraph"/>
        <w:numPr>
          <w:ilvl w:val="0"/>
          <w:numId w:val="35"/>
        </w:numPr>
        <w:overflowPunct w:val="0"/>
        <w:autoSpaceDE w:val="0"/>
        <w:autoSpaceDN w:val="0"/>
        <w:adjustRightInd w:val="0"/>
        <w:spacing w:after="180" w:line="240" w:lineRule="auto"/>
        <w:contextualSpacing w:val="0"/>
        <w:textAlignment w:val="baseline"/>
        <w:rPr>
          <w:rFonts w:cs="Calibri"/>
          <w:bCs/>
          <w:color w:val="008000"/>
          <w:sz w:val="18"/>
        </w:rPr>
      </w:pPr>
      <w:r w:rsidRPr="003903C7">
        <w:rPr>
          <w:rFonts w:cs="Calibri"/>
          <w:bCs/>
          <w:color w:val="008000"/>
          <w:sz w:val="18"/>
        </w:rPr>
        <w:t xml:space="preserve">Cell-based UE Trajectory prediction has the same structure as UE History Information IE. </w:t>
      </w:r>
    </w:p>
    <w:p w14:paraId="0E0B5985" w14:textId="77777777" w:rsidR="001639BD" w:rsidRPr="003903C7" w:rsidRDefault="001639BD" w:rsidP="00DF2E42">
      <w:pPr>
        <w:pStyle w:val="ListParagraph"/>
        <w:numPr>
          <w:ilvl w:val="0"/>
          <w:numId w:val="35"/>
        </w:numPr>
        <w:overflowPunct w:val="0"/>
        <w:autoSpaceDE w:val="0"/>
        <w:autoSpaceDN w:val="0"/>
        <w:adjustRightInd w:val="0"/>
        <w:spacing w:after="180" w:line="240" w:lineRule="auto"/>
        <w:contextualSpacing w:val="0"/>
        <w:textAlignment w:val="baseline"/>
        <w:rPr>
          <w:rFonts w:cs="Calibri"/>
          <w:bCs/>
          <w:color w:val="0000FF"/>
          <w:sz w:val="18"/>
        </w:rPr>
      </w:pPr>
      <w:r w:rsidRPr="003903C7">
        <w:rPr>
          <w:rFonts w:cs="Calibri"/>
          <w:bCs/>
          <w:color w:val="0000FF"/>
          <w:sz w:val="18"/>
        </w:rPr>
        <w:t>The input needed to train cell-based UE Trajectory prediction, e.g., UE reported history information, UE History Information IE, UE geographic location, etc. is FFS</w:t>
      </w:r>
    </w:p>
    <w:p w14:paraId="647606E6" w14:textId="77777777" w:rsidR="001639BD" w:rsidRPr="003903C7" w:rsidRDefault="001639BD" w:rsidP="00DF2E42">
      <w:pPr>
        <w:pStyle w:val="ListParagraph"/>
        <w:numPr>
          <w:ilvl w:val="0"/>
          <w:numId w:val="35"/>
        </w:numPr>
        <w:overflowPunct w:val="0"/>
        <w:autoSpaceDE w:val="0"/>
        <w:autoSpaceDN w:val="0"/>
        <w:adjustRightInd w:val="0"/>
        <w:spacing w:after="180" w:line="240" w:lineRule="auto"/>
        <w:contextualSpacing w:val="0"/>
        <w:textAlignment w:val="baseline"/>
        <w:rPr>
          <w:rFonts w:cs="Calibri"/>
          <w:bCs/>
          <w:color w:val="008000"/>
          <w:sz w:val="18"/>
        </w:rPr>
      </w:pPr>
      <w:r w:rsidRPr="003903C7">
        <w:rPr>
          <w:rFonts w:cs="Calibri"/>
          <w:bCs/>
          <w:color w:val="008000"/>
          <w:sz w:val="18"/>
        </w:rPr>
        <w:t>Cell-based UE Trajectory prediction is provided as a list of cells into the future, each of which is indicated together with an expected time of stay into the cell.</w:t>
      </w:r>
    </w:p>
    <w:p w14:paraId="1EF39F9D" w14:textId="77777777" w:rsidR="001639BD" w:rsidRPr="00DF2E42" w:rsidRDefault="001639BD" w:rsidP="00666DAA">
      <w:pPr>
        <w:rPr>
          <w:rFonts w:ascii="Calibri" w:hAnsi="Calibri" w:cs="Calibri"/>
          <w:color w:val="008000"/>
          <w:sz w:val="18"/>
          <w:szCs w:val="18"/>
        </w:rPr>
      </w:pPr>
      <w:r w:rsidRPr="00DF2E42">
        <w:rPr>
          <w:rFonts w:ascii="Calibri" w:hAnsi="Calibri" w:cs="Calibri"/>
          <w:color w:val="008000"/>
          <w:sz w:val="18"/>
          <w:szCs w:val="18"/>
        </w:rPr>
        <w:t xml:space="preserve">The cell-level UE trajectory prediction function </w:t>
      </w:r>
      <w:proofErr w:type="gramStart"/>
      <w:r w:rsidRPr="00DF2E42">
        <w:rPr>
          <w:rFonts w:ascii="Calibri" w:hAnsi="Calibri" w:cs="Calibri"/>
          <w:color w:val="008000"/>
          <w:sz w:val="18"/>
          <w:szCs w:val="18"/>
        </w:rPr>
        <w:t>is located in</w:t>
      </w:r>
      <w:proofErr w:type="gramEnd"/>
      <w:r w:rsidRPr="00DF2E42">
        <w:rPr>
          <w:rFonts w:ascii="Calibri" w:hAnsi="Calibri" w:cs="Calibri"/>
          <w:color w:val="008000"/>
          <w:sz w:val="18"/>
          <w:szCs w:val="18"/>
        </w:rPr>
        <w:t xml:space="preserve"> </w:t>
      </w:r>
      <w:proofErr w:type="spellStart"/>
      <w:r w:rsidRPr="00DF2E42">
        <w:rPr>
          <w:rFonts w:ascii="Calibri" w:hAnsi="Calibri" w:cs="Calibri"/>
          <w:color w:val="008000"/>
          <w:sz w:val="18"/>
          <w:szCs w:val="18"/>
        </w:rPr>
        <w:t>gNB</w:t>
      </w:r>
      <w:proofErr w:type="spellEnd"/>
      <w:r w:rsidRPr="00DF2E42">
        <w:rPr>
          <w:rFonts w:ascii="Calibri" w:hAnsi="Calibri" w:cs="Calibri"/>
          <w:color w:val="008000"/>
          <w:sz w:val="18"/>
          <w:szCs w:val="18"/>
        </w:rPr>
        <w:t xml:space="preserve"> CU-CP.</w:t>
      </w:r>
    </w:p>
    <w:p w14:paraId="06582D3D" w14:textId="071179D4" w:rsidR="00CE6FB5" w:rsidRDefault="001639BD" w:rsidP="00666DAA">
      <w:r>
        <w:t xml:space="preserve">In this contribution, we mainly discuss the input information used for UE trajectory prediction and </w:t>
      </w:r>
      <w:r w:rsidR="0063083F">
        <w:t xml:space="preserve">further usage of UE trajectory prediction for </w:t>
      </w:r>
      <w:r w:rsidR="00906961">
        <w:t xml:space="preserve">AI/ML based </w:t>
      </w:r>
      <w:r w:rsidR="0063083F">
        <w:t xml:space="preserve">mobility </w:t>
      </w:r>
      <w:r w:rsidR="00906961">
        <w:t xml:space="preserve">optimization </w:t>
      </w:r>
      <w:r w:rsidR="0063083F">
        <w:t xml:space="preserve">use case. </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70B219DB" w14:textId="495C0B67" w:rsidR="008F121D" w:rsidRDefault="00A45352" w:rsidP="00ED73DA">
      <w:pPr>
        <w:pStyle w:val="Heading2"/>
        <w:rPr>
          <w:lang w:eastAsia="zh-CN"/>
        </w:rPr>
      </w:pPr>
      <w:bookmarkStart w:id="0" w:name="P5"/>
      <w:bookmarkStart w:id="1" w:name="P1"/>
      <w:r>
        <w:rPr>
          <w:lang w:eastAsia="zh-CN"/>
        </w:rPr>
        <w:t>Input and Output</w:t>
      </w:r>
      <w:r w:rsidR="00762D4D">
        <w:rPr>
          <w:lang w:eastAsia="zh-CN"/>
        </w:rPr>
        <w:t xml:space="preserve"> for </w:t>
      </w:r>
      <w:r w:rsidR="008F121D">
        <w:rPr>
          <w:lang w:eastAsia="zh-CN"/>
        </w:rPr>
        <w:t>UE Trajectory Prediction</w:t>
      </w:r>
    </w:p>
    <w:p w14:paraId="531C1BBD" w14:textId="798AFE33" w:rsidR="00AF45C8" w:rsidRDefault="00E37288" w:rsidP="00666DAA">
      <w:pPr>
        <w:rPr>
          <w:lang w:eastAsia="zh-CN"/>
        </w:rPr>
      </w:pPr>
      <w:r>
        <w:rPr>
          <w:lang w:eastAsia="zh-CN"/>
        </w:rPr>
        <w:t xml:space="preserve">It is </w:t>
      </w:r>
      <w:r w:rsidR="0002214D">
        <w:rPr>
          <w:lang w:eastAsia="zh-CN"/>
        </w:rPr>
        <w:t>FFS</w:t>
      </w:r>
      <w:r w:rsidR="00354B80">
        <w:rPr>
          <w:lang w:eastAsia="zh-CN"/>
        </w:rPr>
        <w:t xml:space="preserve"> on what information can be used as input </w:t>
      </w:r>
      <w:r w:rsidR="00B70A80">
        <w:rPr>
          <w:lang w:eastAsia="zh-CN"/>
        </w:rPr>
        <w:t>t</w:t>
      </w:r>
      <w:r w:rsidR="007D56E4">
        <w:rPr>
          <w:lang w:eastAsia="zh-CN"/>
        </w:rPr>
        <w:t xml:space="preserve">o train cell-based UE trajectory prediction, </w:t>
      </w:r>
      <w:proofErr w:type="gramStart"/>
      <w:r w:rsidR="007D56E4">
        <w:rPr>
          <w:lang w:eastAsia="zh-CN"/>
        </w:rPr>
        <w:t>e.g.</w:t>
      </w:r>
      <w:proofErr w:type="gramEnd"/>
      <w:r w:rsidR="007D56E4">
        <w:rPr>
          <w:lang w:eastAsia="zh-CN"/>
        </w:rPr>
        <w:t xml:space="preserve"> UE reported history information, UE History Information IE,</w:t>
      </w:r>
      <w:r w:rsidR="00AF45C8">
        <w:rPr>
          <w:lang w:eastAsia="zh-CN"/>
        </w:rPr>
        <w:t xml:space="preserve"> UE geographic location, etc.</w:t>
      </w:r>
    </w:p>
    <w:p w14:paraId="6446E1D0" w14:textId="65FB33C9" w:rsidR="000348E4" w:rsidRPr="00E45FCD" w:rsidRDefault="00A10989" w:rsidP="00666DAA">
      <w:pPr>
        <w:rPr>
          <w:lang w:eastAsia="zh-CN"/>
        </w:rPr>
      </w:pPr>
      <w:r>
        <w:rPr>
          <w:lang w:eastAsia="zh-CN"/>
        </w:rPr>
        <w:t xml:space="preserve">The existing </w:t>
      </w:r>
      <w:r w:rsidR="000348E4" w:rsidRPr="00E45FCD">
        <w:rPr>
          <w:lang w:eastAsia="zh-CN"/>
        </w:rPr>
        <w:t xml:space="preserve">UE History Information </w:t>
      </w:r>
      <w:r w:rsidR="003F5C51" w:rsidRPr="00E45FCD">
        <w:rPr>
          <w:lang w:eastAsia="zh-CN"/>
        </w:rPr>
        <w:t xml:space="preserve">carried in Handover Request message </w:t>
      </w:r>
      <w:r w:rsidR="000348E4" w:rsidRPr="00E45FCD">
        <w:rPr>
          <w:lang w:eastAsia="zh-CN"/>
        </w:rPr>
        <w:t xml:space="preserve">contains information about cells </w:t>
      </w:r>
      <w:r w:rsidR="005565D1" w:rsidRPr="00E45FCD">
        <w:rPr>
          <w:lang w:eastAsia="zh-CN"/>
        </w:rPr>
        <w:t xml:space="preserve">that a UE has been served by in active state prior to the </w:t>
      </w:r>
      <w:r w:rsidR="00B30C99" w:rsidRPr="00E45FCD">
        <w:rPr>
          <w:lang w:eastAsia="zh-CN"/>
        </w:rPr>
        <w:t>target cell. It includes maximum 16 history cell information</w:t>
      </w:r>
      <w:r w:rsidR="005E68DB" w:rsidRPr="00E45FCD">
        <w:rPr>
          <w:lang w:eastAsia="zh-CN"/>
        </w:rPr>
        <w:t xml:space="preserve">. For each history cell information, it includes </w:t>
      </w:r>
      <w:r w:rsidR="00155D72" w:rsidRPr="00E45FCD">
        <w:rPr>
          <w:lang w:eastAsia="zh-CN"/>
        </w:rPr>
        <w:t xml:space="preserve">global cell ID, </w:t>
      </w:r>
      <w:r w:rsidR="00E26052" w:rsidRPr="00E45FCD">
        <w:rPr>
          <w:lang w:eastAsia="zh-CN"/>
        </w:rPr>
        <w:t xml:space="preserve">cell type, time UE stayed in one cell, </w:t>
      </w:r>
      <w:r w:rsidR="0089569D" w:rsidRPr="00E45FCD">
        <w:rPr>
          <w:lang w:eastAsia="zh-CN"/>
        </w:rPr>
        <w:t xml:space="preserve">and handover cause. </w:t>
      </w:r>
    </w:p>
    <w:p w14:paraId="7B046803" w14:textId="62310C2E" w:rsidR="004B6D35" w:rsidRPr="00666DAA" w:rsidRDefault="00E31738" w:rsidP="00666DAA">
      <w:pPr>
        <w:rPr>
          <w:lang w:eastAsia="zh-CN"/>
        </w:rPr>
      </w:pPr>
      <w:r w:rsidRPr="00666DAA">
        <w:rPr>
          <w:lang w:eastAsia="zh-CN"/>
        </w:rPr>
        <w:t xml:space="preserve">Additionally, </w:t>
      </w:r>
      <w:r w:rsidR="00A10989" w:rsidRPr="00666DAA">
        <w:rPr>
          <w:lang w:eastAsia="zh-CN"/>
        </w:rPr>
        <w:t xml:space="preserve">the </w:t>
      </w:r>
      <w:r w:rsidRPr="00666DAA">
        <w:rPr>
          <w:lang w:eastAsia="zh-CN"/>
        </w:rPr>
        <w:t xml:space="preserve">UE </w:t>
      </w:r>
      <w:r w:rsidR="004E123F" w:rsidRPr="00666DAA">
        <w:rPr>
          <w:lang w:eastAsia="zh-CN"/>
        </w:rPr>
        <w:t xml:space="preserve">may also report its mobility history </w:t>
      </w:r>
      <w:proofErr w:type="spellStart"/>
      <w:r w:rsidR="008E5F71" w:rsidRPr="00666DAA">
        <w:rPr>
          <w:i/>
          <w:iCs/>
          <w:lang w:eastAsia="zh-CN"/>
        </w:rPr>
        <w:t>VisitedCellInfoList</w:t>
      </w:r>
      <w:proofErr w:type="spellEnd"/>
      <w:r w:rsidR="008E5F71" w:rsidRPr="00666DAA">
        <w:rPr>
          <w:lang w:eastAsia="zh-CN"/>
        </w:rPr>
        <w:t xml:space="preserve"> in </w:t>
      </w:r>
      <w:proofErr w:type="spellStart"/>
      <w:r w:rsidR="00722B9F" w:rsidRPr="00DF2E42">
        <w:rPr>
          <w:rFonts w:hint="eastAsia"/>
          <w:i/>
          <w:iCs/>
          <w:color w:val="000000"/>
        </w:rPr>
        <w:t>mobilityHistoryReport</w:t>
      </w:r>
      <w:proofErr w:type="spellEnd"/>
      <w:r w:rsidR="00722B9F" w:rsidRPr="00666DAA">
        <w:t xml:space="preserve"> </w:t>
      </w:r>
      <w:r w:rsidR="00C1348D" w:rsidRPr="00666DAA">
        <w:rPr>
          <w:lang w:eastAsia="zh-CN"/>
        </w:rPr>
        <w:t xml:space="preserve">if </w:t>
      </w:r>
      <w:r w:rsidR="00A94166" w:rsidRPr="00FD329C">
        <w:rPr>
          <w:lang w:eastAsia="zh-CN"/>
        </w:rPr>
        <w:t xml:space="preserve">it is requested. </w:t>
      </w:r>
      <w:r w:rsidR="0072540D" w:rsidRPr="00DF2E42">
        <w:rPr>
          <w:rFonts w:hint="eastAsia"/>
          <w:color w:val="000000"/>
        </w:rPr>
        <w:t xml:space="preserve">The </w:t>
      </w:r>
      <w:proofErr w:type="spellStart"/>
      <w:r w:rsidR="0072540D" w:rsidRPr="00DF2E42">
        <w:rPr>
          <w:rFonts w:hint="eastAsia"/>
          <w:i/>
          <w:iCs/>
          <w:color w:val="000000"/>
        </w:rPr>
        <w:t>VisitedCellInfoList</w:t>
      </w:r>
      <w:proofErr w:type="spellEnd"/>
      <w:r w:rsidR="0072540D" w:rsidRPr="00DF2E42">
        <w:rPr>
          <w:rFonts w:hint="eastAsia"/>
          <w:i/>
          <w:iCs/>
          <w:color w:val="000000"/>
        </w:rPr>
        <w:t xml:space="preserve"> </w:t>
      </w:r>
      <w:r w:rsidR="0072540D" w:rsidRPr="00DF2E42">
        <w:rPr>
          <w:rFonts w:hint="eastAsia"/>
          <w:color w:val="000000"/>
        </w:rPr>
        <w:t>includes the mobility history information of maximum of 16 most recently visited primary cells or time spent in any cell selection state and/or camped</w:t>
      </w:r>
      <w:r w:rsidR="00565AF3" w:rsidRPr="00DF2E42">
        <w:rPr>
          <w:rFonts w:hint="eastAsia"/>
          <w:color w:val="000000"/>
        </w:rPr>
        <w:t xml:space="preserve"> </w:t>
      </w:r>
      <w:r w:rsidR="0072540D" w:rsidRPr="00DF2E42">
        <w:rPr>
          <w:rFonts w:hint="eastAsia"/>
          <w:color w:val="000000"/>
        </w:rPr>
        <w:t>on any cell state</w:t>
      </w:r>
      <w:r w:rsidR="00565AF3" w:rsidRPr="00DF2E42">
        <w:rPr>
          <w:rFonts w:hint="eastAsia"/>
          <w:color w:val="000000"/>
        </w:rPr>
        <w:t xml:space="preserve">. </w:t>
      </w:r>
      <w:r w:rsidR="0072540D" w:rsidRPr="00DF2E42">
        <w:rPr>
          <w:rFonts w:hint="eastAsia"/>
          <w:color w:val="000000"/>
        </w:rPr>
        <w:t xml:space="preserve">The most recently visited cell is stored first in the list. The list includes cells visited </w:t>
      </w:r>
      <w:r w:rsidR="00A10989" w:rsidRPr="00DF2E42">
        <w:rPr>
          <w:rFonts w:hint="eastAsia"/>
          <w:color w:val="000000"/>
        </w:rPr>
        <w:t xml:space="preserve">during </w:t>
      </w:r>
      <w:r w:rsidR="0072540D" w:rsidRPr="00DF2E42">
        <w:rPr>
          <w:rFonts w:hint="eastAsia"/>
          <w:color w:val="000000"/>
        </w:rPr>
        <w:t>RRC</w:t>
      </w:r>
      <w:r w:rsidR="00A10989" w:rsidRPr="00DF2E42">
        <w:rPr>
          <w:rFonts w:hint="eastAsia"/>
          <w:color w:val="000000"/>
        </w:rPr>
        <w:t>_</w:t>
      </w:r>
      <w:r w:rsidR="0072540D" w:rsidRPr="00DF2E42">
        <w:rPr>
          <w:rFonts w:hint="eastAsia"/>
          <w:color w:val="000000"/>
        </w:rPr>
        <w:t>IDLE,</w:t>
      </w:r>
      <w:r w:rsidR="00FA340D" w:rsidRPr="00DF2E42">
        <w:rPr>
          <w:rFonts w:hint="eastAsia"/>
          <w:color w:val="000000"/>
        </w:rPr>
        <w:t xml:space="preserve"> </w:t>
      </w:r>
      <w:r w:rsidR="0072540D" w:rsidRPr="00DF2E42">
        <w:rPr>
          <w:rFonts w:hint="eastAsia"/>
          <w:color w:val="000000"/>
        </w:rPr>
        <w:t>RRC</w:t>
      </w:r>
      <w:r w:rsidR="00A10989" w:rsidRPr="00DF2E42">
        <w:rPr>
          <w:rFonts w:hint="eastAsia"/>
          <w:color w:val="000000"/>
        </w:rPr>
        <w:t>_</w:t>
      </w:r>
      <w:r w:rsidR="0072540D" w:rsidRPr="00DF2E42">
        <w:rPr>
          <w:rFonts w:hint="eastAsia"/>
          <w:color w:val="000000"/>
        </w:rPr>
        <w:t>INACTIVE and RRC</w:t>
      </w:r>
      <w:r w:rsidR="00A10989" w:rsidRPr="00DF2E42">
        <w:rPr>
          <w:rFonts w:hint="eastAsia"/>
          <w:color w:val="000000"/>
        </w:rPr>
        <w:t>_</w:t>
      </w:r>
      <w:r w:rsidR="0072540D" w:rsidRPr="00DF2E42">
        <w:rPr>
          <w:rFonts w:hint="eastAsia"/>
          <w:color w:val="000000"/>
        </w:rPr>
        <w:t>CONNECTED states</w:t>
      </w:r>
      <w:r w:rsidR="00FA340D" w:rsidRPr="00DF2E42">
        <w:rPr>
          <w:rFonts w:hint="eastAsia"/>
          <w:color w:val="000000"/>
        </w:rPr>
        <w:t xml:space="preserve">. </w:t>
      </w:r>
      <w:r w:rsidR="00004467" w:rsidRPr="00DF2E42">
        <w:rPr>
          <w:rFonts w:hint="eastAsia"/>
          <w:color w:val="000000"/>
        </w:rPr>
        <w:t xml:space="preserve">The target NG-RAN node can request </w:t>
      </w:r>
      <w:r w:rsidR="004E35A5" w:rsidRPr="00DF2E42">
        <w:rPr>
          <w:rFonts w:hint="eastAsia"/>
          <w:color w:val="000000"/>
        </w:rPr>
        <w:t xml:space="preserve">the handed-over UE to report </w:t>
      </w:r>
      <w:r w:rsidR="00666DAA">
        <w:rPr>
          <w:color w:val="000000"/>
        </w:rPr>
        <w:t xml:space="preserve">the </w:t>
      </w:r>
      <w:r w:rsidR="004B45E3" w:rsidRPr="00DF2E42">
        <w:rPr>
          <w:rFonts w:hint="eastAsia"/>
          <w:color w:val="000000"/>
        </w:rPr>
        <w:t xml:space="preserve">above information in </w:t>
      </w:r>
      <w:r w:rsidR="00A10989" w:rsidRPr="00DF2E42">
        <w:rPr>
          <w:rFonts w:hint="eastAsia"/>
          <w:color w:val="000000"/>
        </w:rPr>
        <w:t xml:space="preserve">the </w:t>
      </w:r>
      <w:proofErr w:type="spellStart"/>
      <w:r w:rsidR="004B45E3" w:rsidRPr="00DF2E42">
        <w:rPr>
          <w:rFonts w:hint="eastAsia"/>
          <w:i/>
          <w:iCs/>
          <w:color w:val="000000"/>
        </w:rPr>
        <w:t>UEInformationResponse</w:t>
      </w:r>
      <w:proofErr w:type="spellEnd"/>
      <w:r w:rsidR="00004467" w:rsidRPr="00DF2E42">
        <w:rPr>
          <w:rFonts w:hint="eastAsia"/>
          <w:color w:val="000000"/>
        </w:rPr>
        <w:t xml:space="preserve"> </w:t>
      </w:r>
      <w:r w:rsidR="004B45E3" w:rsidRPr="00DF2E42">
        <w:rPr>
          <w:rFonts w:hint="eastAsia"/>
          <w:color w:val="000000"/>
        </w:rPr>
        <w:t>message.</w:t>
      </w:r>
      <w:r w:rsidR="004B6D35" w:rsidRPr="00666DAA">
        <w:rPr>
          <w:lang w:eastAsia="zh-CN"/>
        </w:rPr>
        <w:t xml:space="preserve"> </w:t>
      </w:r>
    </w:p>
    <w:p w14:paraId="5DF0B565" w14:textId="619439E2" w:rsidR="0072540D" w:rsidRDefault="004B6D35" w:rsidP="00666DAA">
      <w:pPr>
        <w:rPr>
          <w:lang w:eastAsia="zh-CN"/>
        </w:rPr>
      </w:pPr>
      <w:r>
        <w:rPr>
          <w:lang w:eastAsia="zh-CN"/>
        </w:rPr>
        <w:t xml:space="preserve">The history </w:t>
      </w:r>
      <w:r w:rsidR="00A10989">
        <w:rPr>
          <w:lang w:eastAsia="zh-CN"/>
        </w:rPr>
        <w:t xml:space="preserve">of </w:t>
      </w:r>
      <w:r>
        <w:rPr>
          <w:lang w:eastAsia="zh-CN"/>
        </w:rPr>
        <w:t xml:space="preserve">global cell IDs </w:t>
      </w:r>
      <w:r w:rsidR="00556346">
        <w:rPr>
          <w:lang w:eastAsia="zh-CN"/>
        </w:rPr>
        <w:t xml:space="preserve">in </w:t>
      </w:r>
      <w:r w:rsidR="00A10989">
        <w:rPr>
          <w:lang w:eastAsia="zh-CN"/>
        </w:rPr>
        <w:t xml:space="preserve">the existing </w:t>
      </w:r>
      <w:r w:rsidR="00556346">
        <w:rPr>
          <w:lang w:eastAsia="zh-CN"/>
        </w:rPr>
        <w:t xml:space="preserve">UE History Information or </w:t>
      </w:r>
      <w:r w:rsidR="0008251B" w:rsidRPr="0008251B">
        <w:rPr>
          <w:i/>
          <w:iCs/>
          <w:lang w:eastAsia="zh-CN"/>
        </w:rPr>
        <w:t>nr-</w:t>
      </w:r>
      <w:proofErr w:type="spellStart"/>
      <w:r w:rsidR="0008251B" w:rsidRPr="0008251B">
        <w:rPr>
          <w:i/>
          <w:iCs/>
          <w:lang w:eastAsia="zh-CN"/>
        </w:rPr>
        <w:t>CellId</w:t>
      </w:r>
      <w:proofErr w:type="spellEnd"/>
      <w:r w:rsidR="0008251B">
        <w:rPr>
          <w:lang w:eastAsia="zh-CN"/>
        </w:rPr>
        <w:t xml:space="preserve"> in </w:t>
      </w:r>
      <w:r w:rsidR="0008251B" w:rsidRPr="0008251B">
        <w:rPr>
          <w:i/>
          <w:iCs/>
          <w:lang w:eastAsia="zh-CN"/>
        </w:rPr>
        <w:t>VisitedCellInfo</w:t>
      </w:r>
      <w:r w:rsidR="001A5A55">
        <w:rPr>
          <w:i/>
          <w:iCs/>
          <w:lang w:eastAsia="zh-CN"/>
        </w:rPr>
        <w:t>-r16</w:t>
      </w:r>
      <w:r w:rsidR="0008251B">
        <w:rPr>
          <w:lang w:eastAsia="zh-CN"/>
        </w:rPr>
        <w:t xml:space="preserve"> </w:t>
      </w:r>
      <w:r>
        <w:rPr>
          <w:lang w:eastAsia="zh-CN"/>
        </w:rPr>
        <w:t>provide</w:t>
      </w:r>
      <w:r w:rsidR="00A10989">
        <w:rPr>
          <w:lang w:eastAsia="zh-CN"/>
        </w:rPr>
        <w:t>s</w:t>
      </w:r>
      <w:r>
        <w:rPr>
          <w:lang w:eastAsia="zh-CN"/>
        </w:rPr>
        <w:t xml:space="preserve"> the target NG-RAN node with the information </w:t>
      </w:r>
      <w:r w:rsidR="00842810">
        <w:rPr>
          <w:lang w:eastAsia="zh-CN"/>
        </w:rPr>
        <w:t>about how</w:t>
      </w:r>
      <w:r>
        <w:rPr>
          <w:lang w:eastAsia="zh-CN"/>
        </w:rPr>
        <w:t xml:space="preserve"> the UE </w:t>
      </w:r>
      <w:r w:rsidR="00A10989">
        <w:rPr>
          <w:lang w:eastAsia="zh-CN"/>
        </w:rPr>
        <w:t xml:space="preserve">was </w:t>
      </w:r>
      <w:r>
        <w:rPr>
          <w:lang w:eastAsia="zh-CN"/>
        </w:rPr>
        <w:t>handed-over in the past</w:t>
      </w:r>
      <w:r w:rsidR="00A10989">
        <w:rPr>
          <w:lang w:eastAsia="zh-CN"/>
        </w:rPr>
        <w:t xml:space="preserve">. Based </w:t>
      </w:r>
      <w:r>
        <w:rPr>
          <w:lang w:eastAsia="zh-CN"/>
        </w:rPr>
        <w:t xml:space="preserve">on the geographic location of each history cell, one NG-RAN node can predict roughly about the UE trajectory and select the cell covering that </w:t>
      </w:r>
      <w:r w:rsidR="00947888">
        <w:rPr>
          <w:lang w:eastAsia="zh-CN"/>
        </w:rPr>
        <w:t xml:space="preserve">predicted </w:t>
      </w:r>
      <w:r>
        <w:rPr>
          <w:lang w:eastAsia="zh-CN"/>
        </w:rPr>
        <w:t xml:space="preserve">area. Moreover, one NG-RAN node can also generate the </w:t>
      </w:r>
      <w:r w:rsidR="00947888">
        <w:rPr>
          <w:lang w:eastAsia="zh-CN"/>
        </w:rPr>
        <w:t>duration</w:t>
      </w:r>
      <w:r>
        <w:rPr>
          <w:lang w:eastAsia="zh-CN"/>
        </w:rPr>
        <w:t xml:space="preserve"> </w:t>
      </w:r>
      <w:r w:rsidR="00666DAA">
        <w:rPr>
          <w:lang w:eastAsia="zh-CN"/>
        </w:rPr>
        <w:t xml:space="preserve">the </w:t>
      </w:r>
      <w:r>
        <w:rPr>
          <w:lang w:eastAsia="zh-CN"/>
        </w:rPr>
        <w:t>UE stayed in the predicted cell based on</w:t>
      </w:r>
      <w:r w:rsidR="00480B04" w:rsidRPr="00480B04">
        <w:t xml:space="preserve"> </w:t>
      </w:r>
      <w:r w:rsidR="00A10989">
        <w:t xml:space="preserve">the </w:t>
      </w:r>
      <w:r w:rsidR="00480B04" w:rsidRPr="00DF2E42">
        <w:rPr>
          <w:i/>
          <w:iCs/>
          <w:lang w:eastAsia="zh-CN"/>
        </w:rPr>
        <w:t>Time UE Stayed in Cell</w:t>
      </w:r>
      <w:r w:rsidR="00480B04">
        <w:rPr>
          <w:lang w:eastAsia="zh-CN"/>
        </w:rPr>
        <w:t xml:space="preserve"> in </w:t>
      </w:r>
      <w:r w:rsidR="00A10989">
        <w:rPr>
          <w:lang w:eastAsia="zh-CN"/>
        </w:rPr>
        <w:t xml:space="preserve">the </w:t>
      </w:r>
      <w:r w:rsidR="00480B04" w:rsidRPr="00DF2E42">
        <w:rPr>
          <w:i/>
          <w:iCs/>
          <w:lang w:eastAsia="zh-CN"/>
        </w:rPr>
        <w:t>Last Visited NG-RAN Cell Information</w:t>
      </w:r>
      <w:r w:rsidR="00480B04">
        <w:rPr>
          <w:lang w:eastAsia="zh-CN"/>
        </w:rPr>
        <w:t xml:space="preserve"> or</w:t>
      </w:r>
      <w:r>
        <w:rPr>
          <w:lang w:eastAsia="zh-CN"/>
        </w:rPr>
        <w:t xml:space="preserve"> </w:t>
      </w:r>
      <w:proofErr w:type="spellStart"/>
      <w:r w:rsidR="001A5A55" w:rsidRPr="001A5A55">
        <w:rPr>
          <w:i/>
          <w:iCs/>
          <w:lang w:eastAsia="zh-CN"/>
        </w:rPr>
        <w:t>timeSpent</w:t>
      </w:r>
      <w:proofErr w:type="spellEnd"/>
      <w:r w:rsidR="001A5A55">
        <w:rPr>
          <w:lang w:eastAsia="zh-CN"/>
        </w:rPr>
        <w:t xml:space="preserve"> in </w:t>
      </w:r>
      <w:r w:rsidR="001A5A55" w:rsidRPr="001A5A55">
        <w:rPr>
          <w:i/>
          <w:iCs/>
          <w:lang w:eastAsia="zh-CN"/>
        </w:rPr>
        <w:t>VisitedCellInfo-r16</w:t>
      </w:r>
      <w:r>
        <w:rPr>
          <w:lang w:eastAsia="zh-CN"/>
        </w:rPr>
        <w:t>.</w:t>
      </w:r>
    </w:p>
    <w:p w14:paraId="3B63A22A" w14:textId="7EE592E8" w:rsidR="001D4153" w:rsidRDefault="001D4153" w:rsidP="00666DAA">
      <w:pPr>
        <w:rPr>
          <w:lang w:eastAsia="zh-CN"/>
        </w:rPr>
      </w:pPr>
      <w:r>
        <w:rPr>
          <w:lang w:eastAsia="zh-CN"/>
        </w:rPr>
        <w:t xml:space="preserve">Since it </w:t>
      </w:r>
      <w:r w:rsidR="00A10989">
        <w:rPr>
          <w:lang w:eastAsia="zh-CN"/>
        </w:rPr>
        <w:t xml:space="preserve">was </w:t>
      </w:r>
      <w:r>
        <w:rPr>
          <w:lang w:eastAsia="zh-CN"/>
        </w:rPr>
        <w:t xml:space="preserve">agreed that the UE trajectory prediction is in </w:t>
      </w:r>
      <w:r w:rsidR="00A10989">
        <w:rPr>
          <w:lang w:eastAsia="zh-CN"/>
        </w:rPr>
        <w:t>cell-</w:t>
      </w:r>
      <w:r>
        <w:rPr>
          <w:lang w:eastAsia="zh-CN"/>
        </w:rPr>
        <w:t>level, there’s no need to use the accurate UE geographic location</w:t>
      </w:r>
      <w:r w:rsidR="00AF2542">
        <w:rPr>
          <w:lang w:eastAsia="zh-CN"/>
        </w:rPr>
        <w:t xml:space="preserve"> for model training and model inference.</w:t>
      </w:r>
    </w:p>
    <w:p w14:paraId="1906FE0D" w14:textId="4841C68A" w:rsidR="00AF2542" w:rsidRDefault="00AF2542" w:rsidP="00DF2E42">
      <w:pPr>
        <w:pStyle w:val="ProsandObs"/>
        <w:spacing w:before="0" w:after="180"/>
      </w:pPr>
      <w:r>
        <w:lastRenderedPageBreak/>
        <w:t>Proposal</w:t>
      </w:r>
      <w:r w:rsidR="00666DAA">
        <w:t xml:space="preserve"> 1</w:t>
      </w:r>
      <w:r>
        <w:t xml:space="preserve">: </w:t>
      </w:r>
      <w:r w:rsidR="00A10989">
        <w:t xml:space="preserve">The existing </w:t>
      </w:r>
      <w:r>
        <w:t xml:space="preserve">UE History Information IE in </w:t>
      </w:r>
      <w:r w:rsidR="00A10989">
        <w:t xml:space="preserve">the </w:t>
      </w:r>
      <w:proofErr w:type="spellStart"/>
      <w:r>
        <w:t>HandoverRequest</w:t>
      </w:r>
      <w:proofErr w:type="spellEnd"/>
      <w:r>
        <w:t xml:space="preserve"> </w:t>
      </w:r>
      <w:r w:rsidR="0099751F">
        <w:t xml:space="preserve">message </w:t>
      </w:r>
      <w:r>
        <w:t xml:space="preserve">and/or </w:t>
      </w:r>
      <w:proofErr w:type="spellStart"/>
      <w:r w:rsidRPr="0099751F">
        <w:rPr>
          <w:i/>
          <w:iCs/>
        </w:rPr>
        <w:t>mobilityHistoryReport</w:t>
      </w:r>
      <w:proofErr w:type="spellEnd"/>
      <w:r>
        <w:t xml:space="preserve"> reported by </w:t>
      </w:r>
      <w:r w:rsidR="00A10989">
        <w:t xml:space="preserve">the </w:t>
      </w:r>
      <w:r>
        <w:t xml:space="preserve">UE </w:t>
      </w:r>
      <w:r w:rsidR="00A10989">
        <w:t xml:space="preserve">should be used as </w:t>
      </w:r>
      <w:r w:rsidR="0099751F">
        <w:t>the input to train cell-based UE trajectory prediction.</w:t>
      </w:r>
    </w:p>
    <w:p w14:paraId="31BBF256" w14:textId="69132054" w:rsidR="006E370E" w:rsidRDefault="00A10989" w:rsidP="00666DAA">
      <w:pPr>
        <w:rPr>
          <w:lang w:eastAsia="zh-CN"/>
        </w:rPr>
      </w:pPr>
      <w:r>
        <w:rPr>
          <w:lang w:eastAsia="zh-CN"/>
        </w:rPr>
        <w:t>Note</w:t>
      </w:r>
      <w:r w:rsidR="00AF44F0">
        <w:rPr>
          <w:lang w:eastAsia="zh-CN"/>
        </w:rPr>
        <w:t xml:space="preserve"> that the UE mobility history report only includes maximum of 16 most recently visited primary cells. </w:t>
      </w:r>
      <w:r w:rsidR="00AE128B">
        <w:rPr>
          <w:lang w:eastAsia="zh-CN"/>
        </w:rPr>
        <w:t xml:space="preserve">It should be </w:t>
      </w:r>
      <w:r>
        <w:rPr>
          <w:lang w:eastAsia="zh-CN"/>
        </w:rPr>
        <w:t xml:space="preserve">also </w:t>
      </w:r>
      <w:r w:rsidR="00AE128B">
        <w:rPr>
          <w:lang w:eastAsia="zh-CN"/>
        </w:rPr>
        <w:t>noted that</w:t>
      </w:r>
      <w:r>
        <w:rPr>
          <w:lang w:eastAsia="zh-CN"/>
        </w:rPr>
        <w:t xml:space="preserve">, with limited information as input, the </w:t>
      </w:r>
      <w:r w:rsidR="0069119A">
        <w:rPr>
          <w:lang w:eastAsia="zh-CN"/>
        </w:rPr>
        <w:t xml:space="preserve">inference </w:t>
      </w:r>
      <w:r>
        <w:rPr>
          <w:lang w:eastAsia="zh-CN"/>
        </w:rPr>
        <w:t>output (</w:t>
      </w:r>
      <w:proofErr w:type="gramStart"/>
      <w:r>
        <w:rPr>
          <w:lang w:eastAsia="zh-CN"/>
        </w:rPr>
        <w:t>i.e.</w:t>
      </w:r>
      <w:proofErr w:type="gramEnd"/>
      <w:r>
        <w:rPr>
          <w:lang w:eastAsia="zh-CN"/>
        </w:rPr>
        <w:t xml:space="preserve"> </w:t>
      </w:r>
      <w:r w:rsidR="0046700A">
        <w:rPr>
          <w:lang w:eastAsia="zh-CN"/>
        </w:rPr>
        <w:t xml:space="preserve">cell-level </w:t>
      </w:r>
      <w:r>
        <w:rPr>
          <w:lang w:eastAsia="zh-CN"/>
        </w:rPr>
        <w:t xml:space="preserve">UE trajectory prediction) </w:t>
      </w:r>
      <w:r w:rsidR="0069119A">
        <w:rPr>
          <w:lang w:eastAsia="zh-CN"/>
        </w:rPr>
        <w:t xml:space="preserve">cannot </w:t>
      </w:r>
      <w:r>
        <w:rPr>
          <w:lang w:eastAsia="zh-CN"/>
        </w:rPr>
        <w:t>be made valid for up to e.g. next 100 cells that the UE is expected to visit in future</w:t>
      </w:r>
      <w:r w:rsidR="0069119A">
        <w:rPr>
          <w:lang w:eastAsia="zh-CN"/>
        </w:rPr>
        <w:t xml:space="preserve">. </w:t>
      </w:r>
      <w:r w:rsidR="00AF44F0">
        <w:rPr>
          <w:lang w:eastAsia="zh-CN"/>
        </w:rPr>
        <w:t xml:space="preserve">To guarantee the accuracy of prediction result, it is better </w:t>
      </w:r>
      <w:r w:rsidR="0005073D">
        <w:rPr>
          <w:lang w:eastAsia="zh-CN"/>
        </w:rPr>
        <w:t xml:space="preserve">to </w:t>
      </w:r>
      <w:r w:rsidR="00AF44F0">
        <w:rPr>
          <w:lang w:eastAsia="zh-CN"/>
        </w:rPr>
        <w:t xml:space="preserve">predict </w:t>
      </w:r>
      <w:r w:rsidR="001365CE">
        <w:rPr>
          <w:lang w:eastAsia="zh-CN"/>
        </w:rPr>
        <w:t xml:space="preserve">at most next </w:t>
      </w:r>
      <w:r>
        <w:rPr>
          <w:lang w:eastAsia="zh-CN"/>
        </w:rPr>
        <w:t xml:space="preserve">two </w:t>
      </w:r>
      <w:r w:rsidR="001365CE">
        <w:rPr>
          <w:lang w:eastAsia="zh-CN"/>
        </w:rPr>
        <w:t>cell</w:t>
      </w:r>
      <w:r>
        <w:rPr>
          <w:lang w:eastAsia="zh-CN"/>
        </w:rPr>
        <w:t>s</w:t>
      </w:r>
      <w:r w:rsidR="001365CE">
        <w:rPr>
          <w:lang w:eastAsia="zh-CN"/>
        </w:rPr>
        <w:t xml:space="preserve"> </w:t>
      </w:r>
      <w:r>
        <w:rPr>
          <w:lang w:eastAsia="zh-CN"/>
        </w:rPr>
        <w:t>that the UE is expected to visit</w:t>
      </w:r>
      <w:r w:rsidR="001365CE">
        <w:rPr>
          <w:lang w:eastAsia="zh-CN"/>
        </w:rPr>
        <w:t xml:space="preserve">. The first cell is the </w:t>
      </w:r>
      <w:r w:rsidR="00891C3C">
        <w:rPr>
          <w:lang w:eastAsia="zh-CN"/>
        </w:rPr>
        <w:t>target cell for handover</w:t>
      </w:r>
      <w:r w:rsidR="001365CE">
        <w:rPr>
          <w:lang w:eastAsia="zh-CN"/>
        </w:rPr>
        <w:t xml:space="preserve">, while the </w:t>
      </w:r>
      <w:r w:rsidR="001449BB">
        <w:rPr>
          <w:lang w:eastAsia="zh-CN"/>
        </w:rPr>
        <w:t xml:space="preserve">second one </w:t>
      </w:r>
      <w:r w:rsidR="00891C3C">
        <w:rPr>
          <w:lang w:eastAsia="zh-CN"/>
        </w:rPr>
        <w:t xml:space="preserve">is the next </w:t>
      </w:r>
      <w:r>
        <w:rPr>
          <w:lang w:eastAsia="zh-CN"/>
        </w:rPr>
        <w:t>expected</w:t>
      </w:r>
      <w:r w:rsidR="004E45B9">
        <w:rPr>
          <w:lang w:eastAsia="zh-CN"/>
        </w:rPr>
        <w:t xml:space="preserve"> target cell</w:t>
      </w:r>
      <w:r w:rsidR="00D627AE">
        <w:rPr>
          <w:lang w:eastAsia="zh-CN"/>
        </w:rPr>
        <w:t xml:space="preserve"> after first handover</w:t>
      </w:r>
      <w:r w:rsidR="00891C3C">
        <w:rPr>
          <w:lang w:eastAsia="zh-CN"/>
        </w:rPr>
        <w:t xml:space="preserve">, </w:t>
      </w:r>
      <w:proofErr w:type="gramStart"/>
      <w:r w:rsidR="00891C3C">
        <w:rPr>
          <w:lang w:eastAsia="zh-CN"/>
        </w:rPr>
        <w:t>i.e.</w:t>
      </w:r>
      <w:proofErr w:type="gramEnd"/>
      <w:r w:rsidR="004E45B9">
        <w:rPr>
          <w:lang w:eastAsia="zh-CN"/>
        </w:rPr>
        <w:t xml:space="preserve"> </w:t>
      </w:r>
      <w:r>
        <w:rPr>
          <w:lang w:eastAsia="zh-CN"/>
        </w:rPr>
        <w:t>the cell that the UE is expected to be handed over after handover to</w:t>
      </w:r>
      <w:r w:rsidR="00666DAA">
        <w:rPr>
          <w:lang w:eastAsia="zh-CN"/>
        </w:rPr>
        <w:t xml:space="preserve"> the</w:t>
      </w:r>
      <w:r>
        <w:rPr>
          <w:lang w:eastAsia="zh-CN"/>
        </w:rPr>
        <w:t xml:space="preserve"> </w:t>
      </w:r>
      <w:r w:rsidR="003243A5">
        <w:rPr>
          <w:lang w:eastAsia="zh-CN"/>
        </w:rPr>
        <w:t>target cell</w:t>
      </w:r>
      <w:r w:rsidR="004E45B9">
        <w:rPr>
          <w:lang w:eastAsia="zh-CN"/>
        </w:rPr>
        <w:t xml:space="preserve">. </w:t>
      </w:r>
    </w:p>
    <w:p w14:paraId="71734135" w14:textId="658EFB7F" w:rsidR="00666DAA" w:rsidRDefault="003B51F7" w:rsidP="00666DAA">
      <w:pPr>
        <w:pStyle w:val="ProsandObs"/>
        <w:spacing w:before="0" w:after="180"/>
      </w:pPr>
      <w:r>
        <w:t>Proposal</w:t>
      </w:r>
      <w:r w:rsidR="00666DAA">
        <w:t xml:space="preserve"> 2</w:t>
      </w:r>
      <w:r>
        <w:t xml:space="preserve">: </w:t>
      </w:r>
      <w:r w:rsidR="00666DAA">
        <w:t xml:space="preserve">Enhance the Handover Request message (which by default contains the target cell) to include the next predicted handover cell after the UE's handover to the target NG-RAN node.  </w:t>
      </w:r>
    </w:p>
    <w:p w14:paraId="62C91C1B" w14:textId="3573B741" w:rsidR="00390A4D" w:rsidRPr="009E3CCE" w:rsidRDefault="00390A4D" w:rsidP="00B5571C">
      <w:pPr>
        <w:pStyle w:val="Heading2"/>
        <w:rPr>
          <w:lang w:eastAsia="zh-CN"/>
        </w:rPr>
      </w:pPr>
      <w:r w:rsidRPr="009E3CCE">
        <w:rPr>
          <w:lang w:eastAsia="zh-CN"/>
        </w:rPr>
        <w:t>Handover prediction</w:t>
      </w:r>
    </w:p>
    <w:p w14:paraId="0E070CE9" w14:textId="4F75B619" w:rsidR="00C339C2" w:rsidRDefault="00C339C2" w:rsidP="00666DAA">
      <w:r>
        <w:t>In [1], only one target cell is selected for handover from the prediction output of AI/ML based mobility optimization. However, it is possible that a handover preparation failure can happen for the selected target</w:t>
      </w:r>
      <w:r w:rsidR="00A215FD">
        <w:t xml:space="preserve"> cell</w:t>
      </w:r>
      <w:r>
        <w:t xml:space="preserve">, and if so, the source NG-RAN node needs to either perform Model Inference again or fall back to </w:t>
      </w:r>
      <w:r w:rsidR="00A215FD">
        <w:t xml:space="preserve">the </w:t>
      </w:r>
      <w:r>
        <w:t>legacy handover procedure, which may incur extra delay or service interruption. If</w:t>
      </w:r>
      <w:r w:rsidRPr="003D04F4">
        <w:t xml:space="preserve"> </w:t>
      </w:r>
      <w:r>
        <w:t xml:space="preserve">the model </w:t>
      </w:r>
      <w:proofErr w:type="gramStart"/>
      <w:r>
        <w:t>is able to</w:t>
      </w:r>
      <w:proofErr w:type="gramEnd"/>
      <w:r>
        <w:t xml:space="preserve"> generate multiple target cells </w:t>
      </w:r>
      <w:r w:rsidR="00C110E8">
        <w:t xml:space="preserve">for next hop </w:t>
      </w:r>
      <w:r>
        <w:t>as output from the beginning, such delay or interruption of repopulating another suitable target cell won't happen from the beginning.</w:t>
      </w:r>
    </w:p>
    <w:p w14:paraId="3F86EF1B" w14:textId="48147B10" w:rsidR="00C339C2" w:rsidRPr="00F03FB8" w:rsidRDefault="00C339C2" w:rsidP="00DF2E42">
      <w:pPr>
        <w:pStyle w:val="ProsandObs"/>
        <w:spacing w:before="0" w:after="180"/>
      </w:pPr>
      <w:r w:rsidRPr="00F03FB8">
        <w:t>Observation</w:t>
      </w:r>
      <w:r w:rsidR="00666DAA">
        <w:t xml:space="preserve"> 1</w:t>
      </w:r>
      <w:r w:rsidRPr="00F03FB8">
        <w:t xml:space="preserve">: </w:t>
      </w:r>
      <w:r>
        <w:t>Predicting</w:t>
      </w:r>
      <w:r w:rsidRPr="00F03FB8">
        <w:t xml:space="preserve"> multiple handover target </w:t>
      </w:r>
      <w:r>
        <w:t>cells</w:t>
      </w:r>
      <w:r w:rsidR="000F2FD1">
        <w:t xml:space="preserve"> for next hop</w:t>
      </w:r>
      <w:r w:rsidRPr="00F03FB8">
        <w:t xml:space="preserve"> as </w:t>
      </w:r>
      <w:r>
        <w:t xml:space="preserve">the </w:t>
      </w:r>
      <w:r w:rsidRPr="00F03FB8">
        <w:t xml:space="preserve">output </w:t>
      </w:r>
      <w:r>
        <w:t xml:space="preserve">of AI/ML based mobility optimization </w:t>
      </w:r>
      <w:r w:rsidRPr="00F03FB8">
        <w:t xml:space="preserve">can help reduce </w:t>
      </w:r>
      <w:r>
        <w:t>delay</w:t>
      </w:r>
      <w:r w:rsidRPr="00F03FB8">
        <w:t xml:space="preserve"> </w:t>
      </w:r>
      <w:r>
        <w:t>in case</w:t>
      </w:r>
      <w:r w:rsidRPr="00F03FB8">
        <w:t xml:space="preserve"> handover failure happens.</w:t>
      </w:r>
    </w:p>
    <w:p w14:paraId="368FBBF2" w14:textId="77777777" w:rsidR="00C339C2" w:rsidRDefault="00C339C2" w:rsidP="00666DAA">
      <w:r>
        <w:t xml:space="preserve">Additionally, we think that the estimated arrival probability, priority, handover execution timing and time window are suitable outputs when predicting handover target cells. </w:t>
      </w:r>
      <w:proofErr w:type="gramStart"/>
      <w:r>
        <w:t>These information</w:t>
      </w:r>
      <w:proofErr w:type="gramEnd"/>
      <w:r>
        <w:t xml:space="preserve"> have been already agreed as the output of AI/ML based mobility optimization for CHO, i.e. when predicting candidate target cells, and thus they are not something new that should be discussed and agreed. Moreover, we think that </w:t>
      </w:r>
      <w:proofErr w:type="gramStart"/>
      <w:r>
        <w:t>those information</w:t>
      </w:r>
      <w:proofErr w:type="gramEnd"/>
      <w:r>
        <w:t xml:space="preserve"> is useful for the source when down-selecting one target cell for handover among multiple predicted cells. </w:t>
      </w:r>
    </w:p>
    <w:p w14:paraId="432A0449" w14:textId="2EB6B0CC" w:rsidR="00C339C2" w:rsidRPr="00DF769D" w:rsidRDefault="00C339C2" w:rsidP="00DF2E42">
      <w:pPr>
        <w:pStyle w:val="ProsandObs"/>
        <w:spacing w:before="0" w:after="180"/>
      </w:pPr>
      <w:r>
        <w:t>Observation</w:t>
      </w:r>
      <w:r w:rsidR="00666DAA">
        <w:t xml:space="preserve"> 2</w:t>
      </w:r>
      <w:r>
        <w:t xml:space="preserve">: The (1) estimated arrival probability; (2) priority; (3) handover execution timing and time window, for which have been already agreed as the output of AI/ML mobility optimization for CHO, are also useful in normal handover, </w:t>
      </w:r>
      <w:proofErr w:type="gramStart"/>
      <w:r>
        <w:t>i.e.</w:t>
      </w:r>
      <w:proofErr w:type="gramEnd"/>
      <w:r>
        <w:t xml:space="preserve"> useful for the source when down-selecting one target cell for handover among multiple predicted target cells. </w:t>
      </w:r>
    </w:p>
    <w:p w14:paraId="3DF34866" w14:textId="49646902" w:rsidR="00C339C2" w:rsidRDefault="00C339C2" w:rsidP="00DF2E42">
      <w:pPr>
        <w:pStyle w:val="ProsandObs"/>
        <w:spacing w:before="0" w:after="180"/>
      </w:pPr>
      <w:r>
        <w:t>Proposal</w:t>
      </w:r>
      <w:r w:rsidR="00666DAA">
        <w:t xml:space="preserve"> 3</w:t>
      </w:r>
      <w:r>
        <w:t>: For normal handover, the AI/ML model for mobility optimization produces multiple handover target cells</w:t>
      </w:r>
      <w:r w:rsidR="000F2FD1">
        <w:t xml:space="preserve"> as next hop</w:t>
      </w:r>
      <w:r>
        <w:t>, together with their (1) estimated arrival probability; (2) priority; (3) handover execution timing and time window.</w:t>
      </w:r>
    </w:p>
    <w:p w14:paraId="392D4FC4" w14:textId="79A87892" w:rsidR="00C339C2" w:rsidRDefault="00C339C2" w:rsidP="00666DAA">
      <w:r>
        <w:t xml:space="preserve">Then, we think that the predicted handover execution timing is useful for the target as </w:t>
      </w:r>
      <w:proofErr w:type="gramStart"/>
      <w:r>
        <w:t>well, since</w:t>
      </w:r>
      <w:proofErr w:type="gramEnd"/>
      <w:r>
        <w:t xml:space="preserve"> the target is able to prepare resources for potential handover UEs in advance. Moreover, if some AI/ML model for other use cases is running in the target that can predict its future status, then the target may take its future status into account in deciding whether to accept handover request or not, especially at the timing of the received predicted handover execution time from the source.</w:t>
      </w:r>
      <w:r w:rsidR="00AB7BCE">
        <w:t xml:space="preserve"> </w:t>
      </w:r>
    </w:p>
    <w:p w14:paraId="1A59DC76" w14:textId="7D139262" w:rsidR="00C339C2" w:rsidRPr="00270058" w:rsidRDefault="00C339C2" w:rsidP="00DF2E42">
      <w:pPr>
        <w:pStyle w:val="ProsandObs"/>
        <w:spacing w:before="0" w:after="180"/>
      </w:pPr>
      <w:r w:rsidRPr="00270058">
        <w:t>Observation</w:t>
      </w:r>
      <w:r w:rsidR="00666DAA">
        <w:t xml:space="preserve"> 3</w:t>
      </w:r>
      <w:r w:rsidRPr="00270058">
        <w:t xml:space="preserve">: Providing </w:t>
      </w:r>
      <w:r>
        <w:t xml:space="preserve">the </w:t>
      </w:r>
      <w:r w:rsidRPr="00270058">
        <w:t xml:space="preserve">predicted handover execution timing to </w:t>
      </w:r>
      <w:r>
        <w:t xml:space="preserve">the </w:t>
      </w:r>
      <w:r w:rsidRPr="00270058">
        <w:t>p</w:t>
      </w:r>
      <w:r>
        <w:t>otential</w:t>
      </w:r>
      <w:r w:rsidRPr="00270058">
        <w:t xml:space="preserve"> target cell has </w:t>
      </w:r>
      <w:r>
        <w:t xml:space="preserve">the </w:t>
      </w:r>
      <w:r w:rsidRPr="00270058">
        <w:t xml:space="preserve">following advantages: 1) </w:t>
      </w:r>
      <w:r>
        <w:t>the target can</w:t>
      </w:r>
      <w:r w:rsidRPr="00270058">
        <w:t xml:space="preserve"> prepare resources for potential handover UEs; 2) the target cell </w:t>
      </w:r>
      <w:r>
        <w:t>may take its future status into account for admission control, at the received predicted handover execution timing</w:t>
      </w:r>
      <w:r w:rsidRPr="00270058">
        <w:t xml:space="preserve">. </w:t>
      </w:r>
    </w:p>
    <w:p w14:paraId="5847027C" w14:textId="77D7A536" w:rsidR="00666DAA" w:rsidRPr="00DF2E42" w:rsidRDefault="00666DAA" w:rsidP="00666DAA">
      <w:pPr>
        <w:pStyle w:val="ProsandObs"/>
        <w:spacing w:before="0" w:after="180"/>
        <w:rPr>
          <w:b w:val="0"/>
          <w:bCs/>
        </w:rPr>
      </w:pPr>
      <w:r>
        <w:rPr>
          <w:b w:val="0"/>
          <w:bCs/>
        </w:rPr>
        <w:t>In addition to the predicted handover execution timing, other predicted information (</w:t>
      </w:r>
      <w:proofErr w:type="gramStart"/>
      <w:r>
        <w:rPr>
          <w:b w:val="0"/>
          <w:bCs/>
        </w:rPr>
        <w:t>e.g.</w:t>
      </w:r>
      <w:proofErr w:type="gramEnd"/>
      <w:r>
        <w:rPr>
          <w:b w:val="0"/>
          <w:bCs/>
        </w:rPr>
        <w:t xml:space="preserve"> estimated arrival probability, priority, and confidence level) will be also useful for the target to optimize and manage resources by the similar reasons. </w:t>
      </w:r>
    </w:p>
    <w:p w14:paraId="046B4E92" w14:textId="6AEA15AA" w:rsidR="00C339C2" w:rsidRPr="00660EFF" w:rsidRDefault="00C339C2" w:rsidP="00DF2E42">
      <w:pPr>
        <w:pStyle w:val="ProsandObs"/>
        <w:spacing w:before="0" w:after="180"/>
      </w:pPr>
      <w:r w:rsidRPr="00660EFF">
        <w:t>Proposal</w:t>
      </w:r>
      <w:r w:rsidR="00666DAA">
        <w:t xml:space="preserve"> 4</w:t>
      </w:r>
      <w:r w:rsidRPr="00660EFF">
        <w:t xml:space="preserve">: </w:t>
      </w:r>
      <w:r>
        <w:t>For normal handover, t</w:t>
      </w:r>
      <w:r w:rsidRPr="00660EFF">
        <w:t xml:space="preserve">he source NG-RAN node </w:t>
      </w:r>
      <w:r w:rsidR="00666DAA">
        <w:t>provides</w:t>
      </w:r>
      <w:r w:rsidR="00666DAA" w:rsidRPr="00660EFF">
        <w:t xml:space="preserve"> </w:t>
      </w:r>
      <w:r>
        <w:t xml:space="preserve">the predicted </w:t>
      </w:r>
      <w:r w:rsidR="00666DAA">
        <w:t>information (</w:t>
      </w:r>
      <w:proofErr w:type="gramStart"/>
      <w:r w:rsidR="00666DAA">
        <w:t>e.g.</w:t>
      </w:r>
      <w:proofErr w:type="gramEnd"/>
      <w:r w:rsidR="00666DAA">
        <w:t xml:space="preserve"> estimated arrival probability, priority, </w:t>
      </w:r>
      <w:r w:rsidRPr="00660EFF">
        <w:t>handover execution timing</w:t>
      </w:r>
      <w:r w:rsidR="00666DAA">
        <w:t>, confidence level, etc.)</w:t>
      </w:r>
      <w:r w:rsidRPr="00660EFF">
        <w:t xml:space="preserve"> </w:t>
      </w:r>
      <w:r>
        <w:t xml:space="preserve">in the </w:t>
      </w:r>
      <w:r w:rsidR="00666DAA">
        <w:t>Handover Request message associated with the</w:t>
      </w:r>
      <w:r>
        <w:t xml:space="preserve"> target cel</w:t>
      </w:r>
      <w:r w:rsidR="00666DAA">
        <w:t xml:space="preserve">l that the handover is requested. </w:t>
      </w:r>
    </w:p>
    <w:p w14:paraId="6032FAF7" w14:textId="0839B092" w:rsidR="00390A4D" w:rsidRDefault="00390A4D" w:rsidP="00666DAA">
      <w:pPr>
        <w:rPr>
          <w:lang w:eastAsia="zh-CN"/>
        </w:rPr>
      </w:pPr>
      <w:r w:rsidRPr="1ECC2477">
        <w:rPr>
          <w:lang w:eastAsia="zh-CN"/>
        </w:rPr>
        <w:t xml:space="preserve">The </w:t>
      </w:r>
      <w:r w:rsidRPr="1ECC2477">
        <w:rPr>
          <w:i/>
          <w:iCs/>
          <w:lang w:eastAsia="zh-CN"/>
        </w:rPr>
        <w:t>Handover Request</w:t>
      </w:r>
      <w:r w:rsidRPr="1ECC2477">
        <w:rPr>
          <w:lang w:eastAsia="zh-CN"/>
        </w:rPr>
        <w:t xml:space="preserve"> message can be extended to support such prediction information transfer from the source to the target.</w:t>
      </w:r>
      <w:r w:rsidR="00285152" w:rsidRPr="1ECC2477">
        <w:rPr>
          <w:lang w:eastAsia="zh-CN"/>
        </w:rPr>
        <w:t xml:space="preserve"> </w:t>
      </w:r>
      <w:r w:rsidRPr="1ECC2477">
        <w:rPr>
          <w:lang w:eastAsia="zh-CN"/>
        </w:rPr>
        <w:t>A new IE “Prediction Information” can be introduced to include the predicted information for the corresponding handover action towards the target NG-RAN node.</w:t>
      </w:r>
    </w:p>
    <w:p w14:paraId="1ED2C8D3" w14:textId="2DA37076" w:rsidR="00390A4D" w:rsidRDefault="00390A4D" w:rsidP="00DF2E42">
      <w:pPr>
        <w:pStyle w:val="ProsandObs"/>
        <w:spacing w:before="0" w:after="180"/>
      </w:pPr>
      <w:r w:rsidRPr="00231BB0">
        <w:lastRenderedPageBreak/>
        <w:t>Proposal</w:t>
      </w:r>
      <w:r w:rsidR="00666DAA">
        <w:t xml:space="preserve"> 5</w:t>
      </w:r>
      <w:r w:rsidRPr="00231BB0">
        <w:t xml:space="preserve">: </w:t>
      </w:r>
      <w:r>
        <w:t xml:space="preserve">Introduce a new IE “Prediction Information” in the </w:t>
      </w:r>
      <w:r w:rsidRPr="00174BAA">
        <w:rPr>
          <w:i/>
          <w:iCs/>
        </w:rPr>
        <w:t>Handover Request</w:t>
      </w:r>
      <w:r w:rsidRPr="00231BB0">
        <w:t xml:space="preserve"> </w:t>
      </w:r>
      <w:r>
        <w:t xml:space="preserve">message to </w:t>
      </w:r>
      <w:r w:rsidRPr="00231BB0">
        <w:t xml:space="preserve">include </w:t>
      </w:r>
      <w:r>
        <w:t xml:space="preserve">the </w:t>
      </w:r>
      <w:r w:rsidRPr="00231BB0">
        <w:t>following information:</w:t>
      </w:r>
    </w:p>
    <w:p w14:paraId="176EFA22" w14:textId="77777777" w:rsidR="00390A4D" w:rsidRPr="00D65533" w:rsidRDefault="00390A4D" w:rsidP="00DF2E42">
      <w:pPr>
        <w:pStyle w:val="ProsandObs"/>
        <w:numPr>
          <w:ilvl w:val="0"/>
          <w:numId w:val="36"/>
        </w:numPr>
        <w:spacing w:before="0" w:after="180"/>
      </w:pPr>
      <w:r w:rsidRPr="00D65533">
        <w:t>Predicted estimated arrival probability</w:t>
      </w:r>
    </w:p>
    <w:p w14:paraId="177E95AA" w14:textId="77777777" w:rsidR="00390A4D" w:rsidRPr="00D65533" w:rsidRDefault="00390A4D" w:rsidP="00DF2E42">
      <w:pPr>
        <w:pStyle w:val="ProsandObs"/>
        <w:numPr>
          <w:ilvl w:val="0"/>
          <w:numId w:val="36"/>
        </w:numPr>
        <w:spacing w:before="0" w:after="180"/>
      </w:pPr>
      <w:r w:rsidRPr="00D65533">
        <w:t>Predicted priority of selecting predicted target cell</w:t>
      </w:r>
    </w:p>
    <w:p w14:paraId="6E404DC8" w14:textId="77777777" w:rsidR="00390A4D" w:rsidRDefault="00390A4D" w:rsidP="00DF2E42">
      <w:pPr>
        <w:pStyle w:val="ProsandObs"/>
        <w:numPr>
          <w:ilvl w:val="0"/>
          <w:numId w:val="36"/>
        </w:numPr>
        <w:spacing w:before="0" w:after="180"/>
      </w:pPr>
      <w:r w:rsidRPr="00D65533">
        <w:t>Predicted handover execution timing of handover</w:t>
      </w:r>
    </w:p>
    <w:p w14:paraId="33F4E63F" w14:textId="77777777" w:rsidR="00390A4D" w:rsidRPr="000F5F63" w:rsidRDefault="00390A4D" w:rsidP="00DF2E42">
      <w:pPr>
        <w:pStyle w:val="ProsandObs"/>
        <w:numPr>
          <w:ilvl w:val="0"/>
          <w:numId w:val="36"/>
        </w:numPr>
        <w:spacing w:before="0" w:after="180"/>
      </w:pPr>
      <w:r>
        <w:t>Confidence level</w:t>
      </w:r>
    </w:p>
    <w:p w14:paraId="5531CAA3" w14:textId="77777777" w:rsidR="00390A4D" w:rsidRPr="009E3CCE" w:rsidRDefault="00390A4D" w:rsidP="00B5571C">
      <w:pPr>
        <w:pStyle w:val="Heading2"/>
        <w:rPr>
          <w:lang w:eastAsia="zh-CN"/>
        </w:rPr>
      </w:pPr>
      <w:r w:rsidRPr="009E3CCE">
        <w:rPr>
          <w:lang w:eastAsia="zh-CN"/>
        </w:rPr>
        <w:t>CHO configuration</w:t>
      </w:r>
    </w:p>
    <w:p w14:paraId="472C6362" w14:textId="77777777" w:rsidR="00A0587A" w:rsidRDefault="00A0587A" w:rsidP="00666DAA">
      <w:r>
        <w:t xml:space="preserve">In [1], Model Inference of AI/ML based mobility optimization can also generate several CHO </w:t>
      </w:r>
      <w:proofErr w:type="gramStart"/>
      <w:r>
        <w:t>candidate</w:t>
      </w:r>
      <w:proofErr w:type="gramEnd"/>
      <w:r>
        <w:t xml:space="preserve"> cells, together with estimated arrival probability, confidence level, priority, handover execution timing, predicted resource reservation time window.</w:t>
      </w:r>
    </w:p>
    <w:p w14:paraId="0CED89CF" w14:textId="77777777" w:rsidR="00A0587A" w:rsidRDefault="00A0587A" w:rsidP="00666DAA">
      <w:r>
        <w:t>As part of the CHO candidate configuration, the above information can be transmitted to the candidate target in the conditional handover request for the UE(s). Based on the priority and/or confidence level information, the target can know the possibility of a UE’s handover. With the time window of the predicted resource reservation, the target can release the resources reserved for the predicted handover UE when that time window expires, which helps to improve resource utilizations at the target.</w:t>
      </w:r>
    </w:p>
    <w:p w14:paraId="0FCC908F" w14:textId="2F9C1A8B" w:rsidR="00A0587A" w:rsidRDefault="00A0587A" w:rsidP="00DF2E42">
      <w:pPr>
        <w:pStyle w:val="ProsandObs"/>
        <w:spacing w:before="0" w:after="180"/>
      </w:pPr>
      <w:bookmarkStart w:id="2" w:name="_Hlk115217758"/>
      <w:r w:rsidRPr="00DF769D">
        <w:t>Proposal</w:t>
      </w:r>
      <w:r w:rsidR="00FD329C">
        <w:t xml:space="preserve"> 6</w:t>
      </w:r>
      <w:r w:rsidRPr="00DF769D">
        <w:t xml:space="preserve">: The source NG-RAN node sends priority, confidence level and predicted resource reservation time window to the </w:t>
      </w:r>
      <w:r>
        <w:t>candidate target</w:t>
      </w:r>
      <w:r w:rsidRPr="00DF769D">
        <w:t xml:space="preserve"> when requesting CHO for the UE(s).</w:t>
      </w:r>
      <w:r>
        <w:t xml:space="preserve"> </w:t>
      </w:r>
    </w:p>
    <w:bookmarkEnd w:id="2"/>
    <w:p w14:paraId="35D286EE" w14:textId="77777777" w:rsidR="00A0587A" w:rsidRDefault="00A0587A" w:rsidP="00666DAA">
      <w:r>
        <w:t xml:space="preserve">Since the confidence level affects the accuracy of all the prediction outcomes, it may be </w:t>
      </w:r>
      <w:proofErr w:type="gramStart"/>
      <w:r>
        <w:t>taken into account</w:t>
      </w:r>
      <w:proofErr w:type="gramEnd"/>
      <w:r>
        <w:t xml:space="preserve"> as the highest priority for admission control. For example, if the confidence level is low, the target may reject CHO directly without further evaluation, </w:t>
      </w:r>
      <w:proofErr w:type="gramStart"/>
      <w:r>
        <w:t>i.e.</w:t>
      </w:r>
      <w:proofErr w:type="gramEnd"/>
      <w:r>
        <w:t xml:space="preserve"> by sending a </w:t>
      </w:r>
      <w:r>
        <w:rPr>
          <w:i/>
          <w:iCs/>
        </w:rPr>
        <w:t>HANDOVER FAILURE</w:t>
      </w:r>
      <w:r>
        <w:t xml:space="preserve"> message to the source NG-RAN node. </w:t>
      </w:r>
    </w:p>
    <w:p w14:paraId="5810CB13" w14:textId="2CCE4876" w:rsidR="00A0587A" w:rsidRDefault="00A0587A" w:rsidP="00666DAA">
      <w:r>
        <w:t>Since for CHO the final cell for HO execution is selected by the UE, the above information (</w:t>
      </w:r>
      <w:proofErr w:type="gramStart"/>
      <w:r>
        <w:t>i.e.</w:t>
      </w:r>
      <w:proofErr w:type="gramEnd"/>
      <w:r w:rsidRPr="00905276">
        <w:t xml:space="preserve"> </w:t>
      </w:r>
      <w:r>
        <w:t xml:space="preserve">confidence level, priority, handover execution timing) can also be included in the CHO configuration towards </w:t>
      </w:r>
      <w:r w:rsidR="00A215FD">
        <w:t xml:space="preserve">the </w:t>
      </w:r>
      <w:r>
        <w:t xml:space="preserve">UE over RRC signaling to assist </w:t>
      </w:r>
      <w:r w:rsidR="00A215FD">
        <w:t xml:space="preserve">the </w:t>
      </w:r>
      <w:r>
        <w:t xml:space="preserve">UE’s CHO decision. </w:t>
      </w:r>
    </w:p>
    <w:p w14:paraId="174B84ED" w14:textId="7CC9D676" w:rsidR="00A0587A" w:rsidRDefault="00A0587A" w:rsidP="00DF2E42">
      <w:pPr>
        <w:pStyle w:val="ProsandObs"/>
        <w:spacing w:before="0" w:after="180"/>
      </w:pPr>
      <w:r w:rsidRPr="00A51D7F">
        <w:t>Proposal</w:t>
      </w:r>
      <w:r w:rsidR="00FD329C">
        <w:t xml:space="preserve"> 7</w:t>
      </w:r>
      <w:r w:rsidRPr="00A51D7F">
        <w:t xml:space="preserve">: </w:t>
      </w:r>
      <w:r>
        <w:t>The source NG-RAN node includes (1) confidence level; (2) priority; (3) handover execution timing in the CHO configuration to the UE</w:t>
      </w:r>
      <w:r w:rsidRPr="00A51D7F">
        <w:t>.</w:t>
      </w:r>
    </w:p>
    <w:p w14:paraId="47373696" w14:textId="1A6A9668" w:rsidR="00A0587A" w:rsidRDefault="00A0587A" w:rsidP="00666DAA">
      <w:r>
        <w:t xml:space="preserve">In </w:t>
      </w:r>
      <w:r w:rsidR="00A215FD">
        <w:t xml:space="preserve">the </w:t>
      </w:r>
      <w:r>
        <w:t xml:space="preserve">legacy CHO, the UEs selects the cell for HO execution based on the configured trigger event, </w:t>
      </w:r>
      <w:proofErr w:type="gramStart"/>
      <w:r>
        <w:t>i.e.</w:t>
      </w:r>
      <w:proofErr w:type="gramEnd"/>
      <w:r>
        <w:t xml:space="preserve"> </w:t>
      </w:r>
      <w:proofErr w:type="spellStart"/>
      <w:r>
        <w:t>CondEvent</w:t>
      </w:r>
      <w:proofErr w:type="spellEnd"/>
      <w:r>
        <w:t xml:space="preserve"> A3/A5, which are based on the measurement report for the corresponding cell. And it was left up to UE implementation which cell to choose to execute when several candidate cells are triggered simultaneously. In this case, we think that those information (</w:t>
      </w:r>
      <w:proofErr w:type="gramStart"/>
      <w:r>
        <w:t>i.e.</w:t>
      </w:r>
      <w:proofErr w:type="gramEnd"/>
      <w:r>
        <w:t xml:space="preserve"> predicted priority and/or confidence level) could be used as a tie breaker, i.e. the UE selects one with higher priority or higher confidence level, which also </w:t>
      </w:r>
      <w:r w:rsidR="00A215FD">
        <w:t>lead</w:t>
      </w:r>
      <w:r w:rsidR="00865E5B">
        <w:t>s</w:t>
      </w:r>
      <w:r w:rsidR="00A215FD">
        <w:t xml:space="preserve"> to </w:t>
      </w:r>
      <w:r>
        <w:t xml:space="preserve">more successful handover.  </w:t>
      </w:r>
    </w:p>
    <w:p w14:paraId="2C360511" w14:textId="2E673592" w:rsidR="00A0587A" w:rsidRDefault="00A0587A" w:rsidP="00DF2E42">
      <w:pPr>
        <w:pStyle w:val="ProsandObs"/>
        <w:spacing w:before="0" w:after="180"/>
      </w:pPr>
      <w:r>
        <w:t>Proposal</w:t>
      </w:r>
      <w:r w:rsidR="00FD329C">
        <w:t xml:space="preserve"> 8</w:t>
      </w:r>
      <w:r>
        <w:t xml:space="preserve">: The confidence level and/or priority configured to the UE as part of CHO configuration </w:t>
      </w:r>
      <w:r w:rsidR="006E3CCD">
        <w:t xml:space="preserve">can be </w:t>
      </w:r>
      <w:r>
        <w:t>used to break tie when several candidate cells are triggered simultaneously</w:t>
      </w:r>
      <w:r w:rsidR="006E3CCD">
        <w:t xml:space="preserve"> (but details should be</w:t>
      </w:r>
      <w:r>
        <w:t xml:space="preserve"> left up to UE implementation</w:t>
      </w:r>
      <w:r w:rsidR="006E3CCD">
        <w:t xml:space="preserve"> or up to RAN2 to decide)</w:t>
      </w:r>
      <w:r>
        <w:t xml:space="preserve">.  </w:t>
      </w:r>
    </w:p>
    <w:p w14:paraId="2F6D1838" w14:textId="77777777" w:rsidR="00A0587A" w:rsidRDefault="00A0587A" w:rsidP="00666DAA">
      <w:r>
        <w:t xml:space="preserve">Additionally, we think that the predicted handover execution timing should also be considered as a new conditional trigger event. With this, a UE could simply be made to perform CHO towards one candidate cell when its handover execution timing is met, without any measurement efforts.  </w:t>
      </w:r>
    </w:p>
    <w:p w14:paraId="0746FB48" w14:textId="498F040D" w:rsidR="00A0587A" w:rsidRDefault="00A0587A" w:rsidP="00DF2E42">
      <w:pPr>
        <w:pStyle w:val="ProsandObs"/>
        <w:spacing w:before="0" w:after="180"/>
      </w:pPr>
      <w:r>
        <w:t>Proposal</w:t>
      </w:r>
      <w:r w:rsidR="00FD329C">
        <w:t xml:space="preserve"> 9</w:t>
      </w:r>
      <w:r>
        <w:t>: Introduce “predicted handover execution timing” as a new execution condition for CHO</w:t>
      </w:r>
      <w:r w:rsidR="006E3CCD">
        <w:t xml:space="preserve"> (but up to RAN2 to decide).</w:t>
      </w:r>
    </w:p>
    <w:p w14:paraId="4922B1F4" w14:textId="38258854" w:rsidR="00A0587A" w:rsidRDefault="00A0587A" w:rsidP="00666DAA">
      <w:r>
        <w:t xml:space="preserve">And considering </w:t>
      </w:r>
      <w:r w:rsidR="00FD329C">
        <w:t xml:space="preserve">that </w:t>
      </w:r>
      <w:r>
        <w:t>a predicted candidate cell could become invalid/</w:t>
      </w:r>
      <w:proofErr w:type="gramStart"/>
      <w:r>
        <w:t>less-optimal</w:t>
      </w:r>
      <w:proofErr w:type="gramEnd"/>
      <w:r>
        <w:t xml:space="preserve"> after its predicted execution timing, the UE could simply be made not </w:t>
      </w:r>
      <w:r w:rsidR="00A215FD">
        <w:t xml:space="preserve">to </w:t>
      </w:r>
      <w:r>
        <w:t xml:space="preserve">consider </w:t>
      </w:r>
      <w:r w:rsidR="00A215FD">
        <w:t xml:space="preserve">such </w:t>
      </w:r>
      <w:r>
        <w:t>candidate cell when its handover execution timing expires.</w:t>
      </w:r>
    </w:p>
    <w:p w14:paraId="5311AB57" w14:textId="5D286DEF" w:rsidR="00A0587A" w:rsidRPr="00A51D7F" w:rsidRDefault="00A0587A" w:rsidP="00DF2E42">
      <w:pPr>
        <w:pStyle w:val="ProsandObs"/>
        <w:spacing w:before="0" w:after="180"/>
      </w:pPr>
      <w:r>
        <w:t>Proposal</w:t>
      </w:r>
      <w:r w:rsidR="00FD329C">
        <w:t xml:space="preserve"> 10</w:t>
      </w:r>
      <w:r>
        <w:t xml:space="preserve">: The UE should </w:t>
      </w:r>
      <w:bookmarkStart w:id="3" w:name="_Hlk118315140"/>
      <w:r>
        <w:t>not select a CHO candidate cell for handover if its handover execution timing expires</w:t>
      </w:r>
      <w:r w:rsidR="006E3CCD">
        <w:t xml:space="preserve"> </w:t>
      </w:r>
      <w:bookmarkEnd w:id="3"/>
      <w:r w:rsidR="006E3CCD">
        <w:t>(but up to RAN2 to decide)</w:t>
      </w:r>
      <w:r>
        <w:t>.</w:t>
      </w:r>
    </w:p>
    <w:p w14:paraId="7237C18D" w14:textId="5FC26E43" w:rsidR="00390A4D" w:rsidRDefault="00390A4D" w:rsidP="00666DAA">
      <w:pPr>
        <w:rPr>
          <w:lang w:eastAsia="zh-CN"/>
        </w:rPr>
      </w:pPr>
      <w:r>
        <w:rPr>
          <w:lang w:eastAsia="zh-CN"/>
        </w:rPr>
        <w:t xml:space="preserve">In the existing </w:t>
      </w:r>
      <w:r w:rsidRPr="0060531E">
        <w:rPr>
          <w:i/>
          <w:iCs/>
          <w:lang w:eastAsia="zh-CN"/>
        </w:rPr>
        <w:t>Handover Request</w:t>
      </w:r>
      <w:r>
        <w:rPr>
          <w:lang w:eastAsia="zh-CN"/>
        </w:rPr>
        <w:t xml:space="preserve"> message, the </w:t>
      </w:r>
      <w:r w:rsidRPr="0060531E">
        <w:rPr>
          <w:i/>
          <w:iCs/>
          <w:lang w:eastAsia="zh-CN"/>
        </w:rPr>
        <w:t>Conditional Handover Information Request</w:t>
      </w:r>
      <w:r>
        <w:rPr>
          <w:lang w:eastAsia="zh-CN"/>
        </w:rPr>
        <w:t xml:space="preserve"> IE is used to request to establish conditional handover toward the CHO candidate cells. To further support AI/ML output for CHO, it is straightforward to re-use this existing IE to include more AI/ML generated information, </w:t>
      </w:r>
      <w:proofErr w:type="gramStart"/>
      <w:r>
        <w:rPr>
          <w:lang w:eastAsia="zh-CN"/>
        </w:rPr>
        <w:t>e.g.</w:t>
      </w:r>
      <w:proofErr w:type="gramEnd"/>
      <w:r>
        <w:rPr>
          <w:lang w:eastAsia="zh-CN"/>
        </w:rPr>
        <w:t xml:space="preserve"> predicted handover </w:t>
      </w:r>
      <w:r>
        <w:rPr>
          <w:lang w:eastAsia="zh-CN"/>
        </w:rPr>
        <w:lastRenderedPageBreak/>
        <w:t xml:space="preserve">execution timing, predicted priority, etc. The existing IE “estimated arrival probability” can </w:t>
      </w:r>
      <w:r w:rsidR="006E3CCD">
        <w:rPr>
          <w:lang w:eastAsia="zh-CN"/>
        </w:rPr>
        <w:t xml:space="preserve">be </w:t>
      </w:r>
      <w:r>
        <w:rPr>
          <w:lang w:eastAsia="zh-CN"/>
        </w:rPr>
        <w:t>directly use</w:t>
      </w:r>
      <w:r w:rsidR="006E3CCD">
        <w:rPr>
          <w:lang w:eastAsia="zh-CN"/>
        </w:rPr>
        <w:t>d</w:t>
      </w:r>
      <w:r>
        <w:rPr>
          <w:lang w:eastAsia="zh-CN"/>
        </w:rPr>
        <w:t xml:space="preserve"> </w:t>
      </w:r>
      <w:r w:rsidR="006E3CCD">
        <w:rPr>
          <w:lang w:eastAsia="zh-CN"/>
        </w:rPr>
        <w:t xml:space="preserve">for </w:t>
      </w:r>
      <w:r>
        <w:rPr>
          <w:lang w:eastAsia="zh-CN"/>
        </w:rPr>
        <w:t>the predicted estimated arrival probability generated by Model Inference instead.</w:t>
      </w:r>
    </w:p>
    <w:p w14:paraId="60094577" w14:textId="4E03716F" w:rsidR="00390A4D" w:rsidRPr="0054270C" w:rsidRDefault="00390A4D" w:rsidP="00DF2E42">
      <w:pPr>
        <w:pStyle w:val="ProsandObs"/>
        <w:spacing w:before="0" w:after="180"/>
        <w:rPr>
          <w:rStyle w:val="Strong"/>
          <w:b/>
          <w:bCs w:val="0"/>
          <w:lang w:eastAsia="en-US"/>
        </w:rPr>
      </w:pPr>
      <w:r w:rsidRPr="0054270C">
        <w:rPr>
          <w:rStyle w:val="Strong"/>
          <w:b/>
          <w:bCs w:val="0"/>
        </w:rPr>
        <w:t>Proposal</w:t>
      </w:r>
      <w:r w:rsidR="00FD329C">
        <w:rPr>
          <w:rStyle w:val="Strong"/>
          <w:b/>
          <w:bCs w:val="0"/>
        </w:rPr>
        <w:t xml:space="preserve"> 11</w:t>
      </w:r>
      <w:r w:rsidRPr="0054270C">
        <w:rPr>
          <w:rStyle w:val="Strong"/>
          <w:b/>
          <w:bCs w:val="0"/>
        </w:rPr>
        <w:t xml:space="preserve">: Extend the existing IE “Conditional Handover Information Request” in the Handover Request </w:t>
      </w:r>
      <w:r w:rsidR="00FD329C">
        <w:rPr>
          <w:rStyle w:val="Strong"/>
          <w:b/>
          <w:bCs w:val="0"/>
        </w:rPr>
        <w:t xml:space="preserve">message </w:t>
      </w:r>
      <w:r w:rsidRPr="0054270C">
        <w:rPr>
          <w:rStyle w:val="Strong"/>
          <w:b/>
          <w:bCs w:val="0"/>
        </w:rPr>
        <w:t>to include for AI/ML based mobility optimization for CHO:</w:t>
      </w:r>
    </w:p>
    <w:p w14:paraId="5EBAE130" w14:textId="77777777" w:rsidR="00390A4D" w:rsidRPr="0054270C" w:rsidRDefault="00390A4D" w:rsidP="00DF2E42">
      <w:pPr>
        <w:pStyle w:val="ProsandObs"/>
        <w:numPr>
          <w:ilvl w:val="0"/>
          <w:numId w:val="37"/>
        </w:numPr>
        <w:spacing w:before="0" w:after="180"/>
        <w:rPr>
          <w:rStyle w:val="Strong"/>
          <w:b/>
          <w:bCs w:val="0"/>
        </w:rPr>
      </w:pPr>
      <w:r w:rsidRPr="0054270C">
        <w:rPr>
          <w:rStyle w:val="Strong"/>
          <w:b/>
          <w:bCs w:val="0"/>
        </w:rPr>
        <w:t>Predicted priority of selecting predicted target cell</w:t>
      </w:r>
    </w:p>
    <w:p w14:paraId="425DCB0D" w14:textId="77777777" w:rsidR="00390A4D" w:rsidRPr="0054270C" w:rsidRDefault="00390A4D" w:rsidP="00DF2E42">
      <w:pPr>
        <w:pStyle w:val="ProsandObs"/>
        <w:numPr>
          <w:ilvl w:val="0"/>
          <w:numId w:val="37"/>
        </w:numPr>
        <w:spacing w:before="0" w:after="180"/>
        <w:rPr>
          <w:rStyle w:val="Strong"/>
          <w:b/>
          <w:bCs w:val="0"/>
        </w:rPr>
      </w:pPr>
      <w:r w:rsidRPr="0054270C">
        <w:rPr>
          <w:rStyle w:val="Strong"/>
          <w:b/>
          <w:bCs w:val="0"/>
        </w:rPr>
        <w:t>Predicted handover execution timing of handover</w:t>
      </w:r>
    </w:p>
    <w:p w14:paraId="234378AF" w14:textId="77777777" w:rsidR="00390A4D" w:rsidRPr="0054270C" w:rsidRDefault="00390A4D" w:rsidP="00DF2E42">
      <w:pPr>
        <w:pStyle w:val="ProsandObs"/>
        <w:numPr>
          <w:ilvl w:val="0"/>
          <w:numId w:val="37"/>
        </w:numPr>
        <w:spacing w:before="0" w:after="180"/>
        <w:rPr>
          <w:rStyle w:val="Strong"/>
          <w:b/>
          <w:bCs w:val="0"/>
        </w:rPr>
      </w:pPr>
      <w:r w:rsidRPr="0054270C">
        <w:rPr>
          <w:rStyle w:val="Strong"/>
          <w:b/>
          <w:bCs w:val="0"/>
        </w:rPr>
        <w:t>Confidence level</w:t>
      </w:r>
    </w:p>
    <w:p w14:paraId="6E798592" w14:textId="1B16B67B" w:rsidR="00390A4D" w:rsidRDefault="00390A4D" w:rsidP="00666DAA">
      <w:pPr>
        <w:rPr>
          <w:lang w:eastAsia="zh-CN"/>
        </w:rPr>
      </w:pPr>
      <w:r>
        <w:rPr>
          <w:lang w:eastAsia="zh-CN"/>
        </w:rPr>
        <w:t>As for the CHO configuration toward a UE, it is suggested to send LS to RAN2 to define such information in</w:t>
      </w:r>
      <w:r w:rsidR="00A215FD">
        <w:rPr>
          <w:lang w:eastAsia="zh-CN"/>
        </w:rPr>
        <w:t xml:space="preserve"> </w:t>
      </w:r>
      <w:proofErr w:type="gramStart"/>
      <w:r w:rsidR="00A215FD">
        <w:rPr>
          <w:lang w:eastAsia="zh-CN"/>
        </w:rPr>
        <w:t xml:space="preserve">the </w:t>
      </w:r>
      <w:r>
        <w:rPr>
          <w:lang w:eastAsia="zh-CN"/>
        </w:rPr>
        <w:t xml:space="preserve"> </w:t>
      </w:r>
      <w:proofErr w:type="spellStart"/>
      <w:r w:rsidRPr="00DE5020">
        <w:rPr>
          <w:i/>
          <w:iCs/>
          <w:lang w:eastAsia="zh-CN"/>
        </w:rPr>
        <w:t>RRCReconfiguration</w:t>
      </w:r>
      <w:proofErr w:type="spellEnd"/>
      <w:proofErr w:type="gramEnd"/>
      <w:r>
        <w:rPr>
          <w:lang w:eastAsia="zh-CN"/>
        </w:rPr>
        <w:t xml:space="preserve"> message. </w:t>
      </w:r>
    </w:p>
    <w:p w14:paraId="4706347D" w14:textId="0F18F4AD" w:rsidR="00390A4D" w:rsidRDefault="00390A4D" w:rsidP="00DF2E42">
      <w:pPr>
        <w:pStyle w:val="ProsandObs"/>
        <w:spacing w:before="0" w:after="180"/>
      </w:pPr>
      <w:r w:rsidRPr="00231BB0">
        <w:t>Proposal</w:t>
      </w:r>
      <w:r w:rsidR="00FD329C">
        <w:t xml:space="preserve"> 12</w:t>
      </w:r>
      <w:r w:rsidRPr="00231BB0">
        <w:t xml:space="preserve">: </w:t>
      </w:r>
      <w:r>
        <w:t xml:space="preserve">Send LS to RAN2 to define AI/ML based CHO configuration in the </w:t>
      </w:r>
      <w:proofErr w:type="spellStart"/>
      <w:r w:rsidRPr="00073743">
        <w:rPr>
          <w:i/>
          <w:iCs/>
        </w:rPr>
        <w:t>RRCReconfiguration</w:t>
      </w:r>
      <w:proofErr w:type="spellEnd"/>
      <w:r>
        <w:t xml:space="preserve"> message, including:</w:t>
      </w:r>
    </w:p>
    <w:p w14:paraId="54188264" w14:textId="77777777" w:rsidR="00390A4D" w:rsidRPr="008C136B" w:rsidRDefault="00390A4D" w:rsidP="00DF2E42">
      <w:pPr>
        <w:pStyle w:val="ProsandObs"/>
        <w:numPr>
          <w:ilvl w:val="0"/>
          <w:numId w:val="38"/>
        </w:numPr>
        <w:spacing w:before="0" w:after="180"/>
      </w:pPr>
      <w:r w:rsidRPr="008C136B">
        <w:t>Predicted priority of CHO candidate cell</w:t>
      </w:r>
    </w:p>
    <w:p w14:paraId="4B4F0E25" w14:textId="31D99739" w:rsidR="00390A4D" w:rsidRPr="008C136B" w:rsidRDefault="00390A4D" w:rsidP="00DF2E42">
      <w:pPr>
        <w:pStyle w:val="ProsandObs"/>
        <w:numPr>
          <w:ilvl w:val="0"/>
          <w:numId w:val="38"/>
        </w:numPr>
        <w:spacing w:before="0" w:after="180"/>
      </w:pPr>
      <w:r w:rsidRPr="008C136B">
        <w:t>Predicted handover execution timing of CHO candidate cell</w:t>
      </w:r>
      <w:r w:rsidR="009A3572">
        <w:t xml:space="preserve"> </w:t>
      </w:r>
      <w:r w:rsidR="006B4961">
        <w:t>(as new execution condition)</w:t>
      </w:r>
    </w:p>
    <w:p w14:paraId="32DE76C9" w14:textId="77777777" w:rsidR="00390A4D" w:rsidRDefault="00390A4D" w:rsidP="00DF2E42">
      <w:pPr>
        <w:pStyle w:val="ProsandObs"/>
        <w:numPr>
          <w:ilvl w:val="0"/>
          <w:numId w:val="38"/>
        </w:numPr>
        <w:spacing w:before="0" w:after="180"/>
      </w:pPr>
      <w:r w:rsidRPr="008C136B">
        <w:t>Confidence level</w:t>
      </w:r>
    </w:p>
    <w:p w14:paraId="756E4825" w14:textId="0E9B3361" w:rsidR="00635B22" w:rsidRPr="00635B22" w:rsidRDefault="00FD329C" w:rsidP="00DF2E42">
      <w:pPr>
        <w:pStyle w:val="ProsandObs"/>
        <w:numPr>
          <w:ilvl w:val="0"/>
          <w:numId w:val="38"/>
        </w:numPr>
        <w:spacing w:before="0" w:after="180"/>
      </w:pPr>
      <w:r>
        <w:t>N</w:t>
      </w:r>
      <w:r w:rsidR="00635B22" w:rsidRPr="00635B22">
        <w:t>ot select</w:t>
      </w:r>
      <w:r>
        <w:t>ing</w:t>
      </w:r>
      <w:r w:rsidR="00635B22" w:rsidRPr="00635B22">
        <w:t xml:space="preserve"> a CHO candidate cell for handover if its handover execution timing expires</w:t>
      </w:r>
      <w:r w:rsidR="00E56AA8">
        <w:t>.</w:t>
      </w:r>
    </w:p>
    <w:bookmarkEnd w:id="0"/>
    <w:bookmarkEnd w:id="1"/>
    <w:p w14:paraId="3C8652FE" w14:textId="77777777" w:rsidR="0034111C" w:rsidRPr="00A10F7A" w:rsidRDefault="00EE7FA7" w:rsidP="00D03902">
      <w:pPr>
        <w:pStyle w:val="Heading1"/>
        <w:rPr>
          <w:lang w:val="en-US"/>
        </w:rPr>
      </w:pPr>
      <w:r w:rsidRPr="00A10F7A">
        <w:rPr>
          <w:lang w:val="en-US"/>
        </w:rPr>
        <w:t>Conclusion</w:t>
      </w:r>
    </w:p>
    <w:p w14:paraId="68A8B594" w14:textId="6BD62F17" w:rsidR="00456B35" w:rsidRDefault="00254CB6" w:rsidP="00D22685">
      <w:pPr>
        <w:rPr>
          <w:lang w:eastAsia="ko-KR"/>
        </w:rPr>
      </w:pPr>
      <w:r w:rsidRPr="00A10F7A">
        <w:rPr>
          <w:lang w:eastAsia="ko-KR"/>
        </w:rPr>
        <w:t xml:space="preserve">In this contribution, </w:t>
      </w:r>
      <w:r w:rsidR="002F5FC3">
        <w:rPr>
          <w:lang w:eastAsia="ko-KR"/>
        </w:rPr>
        <w:t xml:space="preserve">we </w:t>
      </w:r>
      <w:r w:rsidR="00F50561">
        <w:rPr>
          <w:lang w:eastAsia="ko-KR"/>
        </w:rPr>
        <w:t>discussed</w:t>
      </w:r>
      <w:r w:rsidR="003274F6">
        <w:rPr>
          <w:lang w:eastAsia="ko-KR"/>
        </w:rPr>
        <w:t xml:space="preserve"> the </w:t>
      </w:r>
      <w:r w:rsidR="003274F6">
        <w:t>stage-</w:t>
      </w:r>
      <w:r w:rsidR="000E7267">
        <w:t xml:space="preserve">3 </w:t>
      </w:r>
      <w:r w:rsidR="00B7290A">
        <w:t>details</w:t>
      </w:r>
      <w:r w:rsidR="003274F6">
        <w:t xml:space="preserve"> for mobility optimization use cases</w:t>
      </w:r>
      <w:r w:rsidR="00F50561">
        <w:rPr>
          <w:lang w:eastAsia="ko-KR"/>
        </w:rPr>
        <w:t>.</w:t>
      </w:r>
    </w:p>
    <w:p w14:paraId="724BCBE3" w14:textId="565A52B9"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7391ECDE" w14:textId="77777777" w:rsidR="00E56AA8" w:rsidRDefault="00E56AA8" w:rsidP="00E56AA8">
      <w:pPr>
        <w:pStyle w:val="ProsandObs"/>
        <w:spacing w:before="0" w:after="180"/>
      </w:pPr>
      <w:r>
        <w:t xml:space="preserve">Proposal 1: The existing UE History Information IE in the </w:t>
      </w:r>
      <w:proofErr w:type="spellStart"/>
      <w:r>
        <w:t>HandoverRequest</w:t>
      </w:r>
      <w:proofErr w:type="spellEnd"/>
      <w:r>
        <w:t xml:space="preserve"> message and/or </w:t>
      </w:r>
      <w:proofErr w:type="spellStart"/>
      <w:r w:rsidRPr="0099751F">
        <w:rPr>
          <w:i/>
          <w:iCs/>
        </w:rPr>
        <w:t>mobilityHistoryReport</w:t>
      </w:r>
      <w:proofErr w:type="spellEnd"/>
      <w:r>
        <w:t xml:space="preserve"> reported by the UE should be used as the input to train cell-based UE trajectory prediction.</w:t>
      </w:r>
    </w:p>
    <w:p w14:paraId="66A5F425" w14:textId="77777777" w:rsidR="00E56AA8" w:rsidRDefault="00E56AA8" w:rsidP="00E56AA8">
      <w:pPr>
        <w:pStyle w:val="ProsandObs"/>
        <w:spacing w:before="0" w:after="180"/>
      </w:pPr>
      <w:r>
        <w:t xml:space="preserve">Proposal 2: Enhance the Handover Request message (which by default contains the target cell) to include the next predicted handover cell after the UE's handover to the target NG-RAN node.  </w:t>
      </w:r>
    </w:p>
    <w:p w14:paraId="5A2E4789" w14:textId="77777777" w:rsidR="00E56AA8" w:rsidRPr="00F03FB8" w:rsidRDefault="00E56AA8" w:rsidP="00E56AA8">
      <w:pPr>
        <w:pStyle w:val="ProsandObs"/>
        <w:spacing w:before="0" w:after="180"/>
      </w:pPr>
      <w:r w:rsidRPr="00F03FB8">
        <w:t>Observation</w:t>
      </w:r>
      <w:r>
        <w:t xml:space="preserve"> 1</w:t>
      </w:r>
      <w:r w:rsidRPr="00F03FB8">
        <w:t xml:space="preserve">: </w:t>
      </w:r>
      <w:r>
        <w:t>Predicting</w:t>
      </w:r>
      <w:r w:rsidRPr="00F03FB8">
        <w:t xml:space="preserve"> multiple handover target </w:t>
      </w:r>
      <w:r>
        <w:t>cells for next hop</w:t>
      </w:r>
      <w:r w:rsidRPr="00F03FB8">
        <w:t xml:space="preserve"> as </w:t>
      </w:r>
      <w:r>
        <w:t xml:space="preserve">the </w:t>
      </w:r>
      <w:r w:rsidRPr="00F03FB8">
        <w:t xml:space="preserve">output </w:t>
      </w:r>
      <w:r>
        <w:t xml:space="preserve">of AI/ML based mobility optimization </w:t>
      </w:r>
      <w:r w:rsidRPr="00F03FB8">
        <w:t xml:space="preserve">can help reduce </w:t>
      </w:r>
      <w:r>
        <w:t>delay</w:t>
      </w:r>
      <w:r w:rsidRPr="00F03FB8">
        <w:t xml:space="preserve"> </w:t>
      </w:r>
      <w:r>
        <w:t>in case</w:t>
      </w:r>
      <w:r w:rsidRPr="00F03FB8">
        <w:t xml:space="preserve"> handover failure happens.</w:t>
      </w:r>
    </w:p>
    <w:p w14:paraId="65408AF1" w14:textId="77777777" w:rsidR="00E56AA8" w:rsidRPr="00DF769D" w:rsidRDefault="00E56AA8" w:rsidP="00E56AA8">
      <w:pPr>
        <w:pStyle w:val="ProsandObs"/>
        <w:spacing w:before="0" w:after="180"/>
      </w:pPr>
      <w:r>
        <w:t xml:space="preserve">Observation 2: The (1) estimated arrival probability; (2) priority; (3) handover execution timing and time window, for which have been already agreed as the output of AI/ML mobility optimization for CHO, are also useful in normal handover, </w:t>
      </w:r>
      <w:proofErr w:type="gramStart"/>
      <w:r>
        <w:t>i.e.</w:t>
      </w:r>
      <w:proofErr w:type="gramEnd"/>
      <w:r>
        <w:t xml:space="preserve"> useful for the source when down-selecting one target cell for handover among multiple predicted target cells. </w:t>
      </w:r>
    </w:p>
    <w:p w14:paraId="781F3436" w14:textId="77777777" w:rsidR="00E56AA8" w:rsidRDefault="00E56AA8" w:rsidP="00E56AA8">
      <w:pPr>
        <w:pStyle w:val="ProsandObs"/>
        <w:spacing w:before="0" w:after="180"/>
      </w:pPr>
      <w:r>
        <w:t>Proposal 3: For normal handover, the AI/ML model for mobility optimization produces multiple handover target cells as next hop, together with their (1) estimated arrival probability; (2) priority; (3) handover execution timing and time window.</w:t>
      </w:r>
    </w:p>
    <w:p w14:paraId="3812653F" w14:textId="77777777" w:rsidR="00E56AA8" w:rsidRPr="00270058" w:rsidRDefault="00E56AA8" w:rsidP="00E56AA8">
      <w:pPr>
        <w:pStyle w:val="ProsandObs"/>
        <w:spacing w:before="0" w:after="180"/>
      </w:pPr>
      <w:r w:rsidRPr="00270058">
        <w:t>Observation</w:t>
      </w:r>
      <w:r>
        <w:t xml:space="preserve"> 3</w:t>
      </w:r>
      <w:r w:rsidRPr="00270058">
        <w:t xml:space="preserve">: Providing </w:t>
      </w:r>
      <w:r>
        <w:t xml:space="preserve">the </w:t>
      </w:r>
      <w:r w:rsidRPr="00270058">
        <w:t xml:space="preserve">predicted handover execution timing to </w:t>
      </w:r>
      <w:r>
        <w:t xml:space="preserve">the </w:t>
      </w:r>
      <w:r w:rsidRPr="00270058">
        <w:t>p</w:t>
      </w:r>
      <w:r>
        <w:t>otential</w:t>
      </w:r>
      <w:r w:rsidRPr="00270058">
        <w:t xml:space="preserve"> target cell has </w:t>
      </w:r>
      <w:r>
        <w:t xml:space="preserve">the </w:t>
      </w:r>
      <w:r w:rsidRPr="00270058">
        <w:t xml:space="preserve">following advantages: 1) </w:t>
      </w:r>
      <w:r>
        <w:t>the target can</w:t>
      </w:r>
      <w:r w:rsidRPr="00270058">
        <w:t xml:space="preserve"> prepare resources for potential handover UEs; 2) the target cell </w:t>
      </w:r>
      <w:r>
        <w:t>may take its future status into account for admission control, at the received predicted handover execution timing</w:t>
      </w:r>
      <w:r w:rsidRPr="00270058">
        <w:t xml:space="preserve">. </w:t>
      </w:r>
    </w:p>
    <w:p w14:paraId="04ED4C48" w14:textId="77777777" w:rsidR="00E56AA8" w:rsidRPr="00660EFF" w:rsidRDefault="00E56AA8" w:rsidP="00E56AA8">
      <w:pPr>
        <w:pStyle w:val="ProsandObs"/>
        <w:spacing w:before="0" w:after="180"/>
      </w:pPr>
      <w:r w:rsidRPr="00660EFF">
        <w:t>Proposal</w:t>
      </w:r>
      <w:r>
        <w:t xml:space="preserve"> 4</w:t>
      </w:r>
      <w:r w:rsidRPr="00660EFF">
        <w:t xml:space="preserve">: </w:t>
      </w:r>
      <w:r>
        <w:t>For normal handover, t</w:t>
      </w:r>
      <w:r w:rsidRPr="00660EFF">
        <w:t xml:space="preserve">he source NG-RAN node </w:t>
      </w:r>
      <w:r>
        <w:t>provides</w:t>
      </w:r>
      <w:r w:rsidRPr="00660EFF">
        <w:t xml:space="preserve"> </w:t>
      </w:r>
      <w:r>
        <w:t>the predicted information (</w:t>
      </w:r>
      <w:proofErr w:type="gramStart"/>
      <w:r>
        <w:t>e.g.</w:t>
      </w:r>
      <w:proofErr w:type="gramEnd"/>
      <w:r>
        <w:t xml:space="preserve"> estimated arrival probability, priority, </w:t>
      </w:r>
      <w:r w:rsidRPr="00660EFF">
        <w:t>handover execution timing</w:t>
      </w:r>
      <w:r>
        <w:t>, confidence level, etc.)</w:t>
      </w:r>
      <w:r w:rsidRPr="00660EFF">
        <w:t xml:space="preserve"> </w:t>
      </w:r>
      <w:r>
        <w:t xml:space="preserve">in the Handover Request message associated with the target cell that the handover is requested. </w:t>
      </w:r>
    </w:p>
    <w:p w14:paraId="4B7536CE" w14:textId="77777777" w:rsidR="00E56AA8" w:rsidRDefault="00E56AA8" w:rsidP="00E56AA8">
      <w:pPr>
        <w:pStyle w:val="ProsandObs"/>
        <w:spacing w:before="0" w:after="180"/>
      </w:pPr>
      <w:r w:rsidRPr="00231BB0">
        <w:t>Proposal</w:t>
      </w:r>
      <w:r>
        <w:t xml:space="preserve"> 5</w:t>
      </w:r>
      <w:r w:rsidRPr="00231BB0">
        <w:t xml:space="preserve">: </w:t>
      </w:r>
      <w:r>
        <w:t xml:space="preserve">Introduce a new IE “Prediction Information” in the </w:t>
      </w:r>
      <w:r w:rsidRPr="00174BAA">
        <w:rPr>
          <w:i/>
          <w:iCs/>
        </w:rPr>
        <w:t>Handover Request</w:t>
      </w:r>
      <w:r w:rsidRPr="00231BB0">
        <w:t xml:space="preserve"> </w:t>
      </w:r>
      <w:r>
        <w:t xml:space="preserve">message to </w:t>
      </w:r>
      <w:r w:rsidRPr="00231BB0">
        <w:t xml:space="preserve">include </w:t>
      </w:r>
      <w:r>
        <w:t xml:space="preserve">the </w:t>
      </w:r>
      <w:r w:rsidRPr="00231BB0">
        <w:t>following information:</w:t>
      </w:r>
    </w:p>
    <w:p w14:paraId="6AC46459" w14:textId="77777777" w:rsidR="00E56AA8" w:rsidRPr="00D65533" w:rsidRDefault="00E56AA8" w:rsidP="00E56AA8">
      <w:pPr>
        <w:pStyle w:val="ProsandObs"/>
        <w:numPr>
          <w:ilvl w:val="0"/>
          <w:numId w:val="36"/>
        </w:numPr>
        <w:spacing w:before="0" w:after="180"/>
      </w:pPr>
      <w:r w:rsidRPr="00D65533">
        <w:t>Predicted estimated arrival probability</w:t>
      </w:r>
    </w:p>
    <w:p w14:paraId="0B4A94E2" w14:textId="77777777" w:rsidR="00E56AA8" w:rsidRPr="00D65533" w:rsidRDefault="00E56AA8" w:rsidP="00E56AA8">
      <w:pPr>
        <w:pStyle w:val="ProsandObs"/>
        <w:numPr>
          <w:ilvl w:val="0"/>
          <w:numId w:val="36"/>
        </w:numPr>
        <w:spacing w:before="0" w:after="180"/>
      </w:pPr>
      <w:r w:rsidRPr="00D65533">
        <w:lastRenderedPageBreak/>
        <w:t>Predicted priority of selecting predicted target cell</w:t>
      </w:r>
    </w:p>
    <w:p w14:paraId="473E60D1" w14:textId="77777777" w:rsidR="00E56AA8" w:rsidRDefault="00E56AA8" w:rsidP="00E56AA8">
      <w:pPr>
        <w:pStyle w:val="ProsandObs"/>
        <w:numPr>
          <w:ilvl w:val="0"/>
          <w:numId w:val="36"/>
        </w:numPr>
        <w:spacing w:before="0" w:after="180"/>
      </w:pPr>
      <w:r w:rsidRPr="00D65533">
        <w:t>Predicted handover execution timing of handover</w:t>
      </w:r>
    </w:p>
    <w:p w14:paraId="3F150D0A" w14:textId="77777777" w:rsidR="00E56AA8" w:rsidRPr="000F5F63" w:rsidRDefault="00E56AA8" w:rsidP="00E56AA8">
      <w:pPr>
        <w:pStyle w:val="ProsandObs"/>
        <w:numPr>
          <w:ilvl w:val="0"/>
          <w:numId w:val="36"/>
        </w:numPr>
        <w:spacing w:before="0" w:after="180"/>
      </w:pPr>
      <w:r>
        <w:t>Confidence level</w:t>
      </w:r>
    </w:p>
    <w:p w14:paraId="720895AD" w14:textId="77777777" w:rsidR="00E56AA8" w:rsidRDefault="00E56AA8" w:rsidP="00E56AA8">
      <w:pPr>
        <w:pStyle w:val="ProsandObs"/>
        <w:spacing w:before="0" w:after="180"/>
      </w:pPr>
      <w:r w:rsidRPr="00DF769D">
        <w:t>Proposal</w:t>
      </w:r>
      <w:r>
        <w:t xml:space="preserve"> 6</w:t>
      </w:r>
      <w:r w:rsidRPr="00DF769D">
        <w:t xml:space="preserve">: The source NG-RAN node sends priority, confidence level and predicted resource reservation time window to the </w:t>
      </w:r>
      <w:r>
        <w:t>candidate target</w:t>
      </w:r>
      <w:r w:rsidRPr="00DF769D">
        <w:t xml:space="preserve"> when requesting CHO for the UE(s).</w:t>
      </w:r>
      <w:r>
        <w:t xml:space="preserve"> </w:t>
      </w:r>
    </w:p>
    <w:p w14:paraId="4894E0AD" w14:textId="77777777" w:rsidR="00E56AA8" w:rsidRDefault="00E56AA8" w:rsidP="00E56AA8">
      <w:pPr>
        <w:pStyle w:val="ProsandObs"/>
        <w:spacing w:before="0" w:after="180"/>
      </w:pPr>
      <w:r w:rsidRPr="00A51D7F">
        <w:t>Proposal</w:t>
      </w:r>
      <w:r>
        <w:t xml:space="preserve"> 7</w:t>
      </w:r>
      <w:r w:rsidRPr="00A51D7F">
        <w:t xml:space="preserve">: </w:t>
      </w:r>
      <w:r>
        <w:t>The source NG-RAN node includes (1) confidence level; (2) priority; (3) handover execution timing in the CHO configuration to the UE</w:t>
      </w:r>
      <w:r w:rsidRPr="00A51D7F">
        <w:t>.</w:t>
      </w:r>
    </w:p>
    <w:p w14:paraId="09D64BC9" w14:textId="77777777" w:rsidR="00E56AA8" w:rsidRDefault="00E56AA8" w:rsidP="00E56AA8">
      <w:pPr>
        <w:pStyle w:val="ProsandObs"/>
        <w:spacing w:before="0" w:after="180"/>
      </w:pPr>
      <w:r>
        <w:t xml:space="preserve">Proposal 8: The confidence level and/or priority configured to the UE as part of CHO configuration can be used to break tie when several candidate cells are triggered simultaneously (but details should be left up to UE implementation or up to RAN2 to decide).  </w:t>
      </w:r>
    </w:p>
    <w:p w14:paraId="5F4F0F22" w14:textId="77777777" w:rsidR="00E56AA8" w:rsidRDefault="00E56AA8" w:rsidP="00E56AA8">
      <w:pPr>
        <w:pStyle w:val="ProsandObs"/>
        <w:spacing w:before="0" w:after="180"/>
      </w:pPr>
      <w:r>
        <w:t>Proposal 9: Introduce “predicted handover execution timing” as a new execution condition for CHO (but up to RAN2 to decide).</w:t>
      </w:r>
    </w:p>
    <w:p w14:paraId="0242B118" w14:textId="77777777" w:rsidR="00E56AA8" w:rsidRPr="00A51D7F" w:rsidRDefault="00E56AA8" w:rsidP="00E56AA8">
      <w:pPr>
        <w:pStyle w:val="ProsandObs"/>
        <w:spacing w:before="0" w:after="180"/>
      </w:pPr>
      <w:r>
        <w:t>Proposal 10: The UE should not select a CHO candidate cell for handover if its handover execution timing expires (but up to RAN2 to decide).</w:t>
      </w:r>
    </w:p>
    <w:p w14:paraId="219096A1" w14:textId="77777777" w:rsidR="00E56AA8" w:rsidRPr="0054270C" w:rsidRDefault="00E56AA8" w:rsidP="00E56AA8">
      <w:pPr>
        <w:pStyle w:val="ProsandObs"/>
        <w:spacing w:before="0" w:after="180"/>
        <w:rPr>
          <w:rStyle w:val="Strong"/>
          <w:b/>
          <w:bCs w:val="0"/>
        </w:rPr>
      </w:pPr>
      <w:r w:rsidRPr="0054270C">
        <w:rPr>
          <w:rStyle w:val="Strong"/>
          <w:b/>
          <w:bCs w:val="0"/>
        </w:rPr>
        <w:t>Proposal</w:t>
      </w:r>
      <w:r>
        <w:rPr>
          <w:rStyle w:val="Strong"/>
          <w:b/>
          <w:bCs w:val="0"/>
        </w:rPr>
        <w:t xml:space="preserve"> 11</w:t>
      </w:r>
      <w:r w:rsidRPr="0054270C">
        <w:rPr>
          <w:rStyle w:val="Strong"/>
          <w:b/>
          <w:bCs w:val="0"/>
        </w:rPr>
        <w:t xml:space="preserve">: Extend the existing IE “Conditional Handover Information Request” in the Handover Request </w:t>
      </w:r>
      <w:r>
        <w:rPr>
          <w:rStyle w:val="Strong"/>
          <w:b/>
          <w:bCs w:val="0"/>
        </w:rPr>
        <w:t xml:space="preserve">message </w:t>
      </w:r>
      <w:r w:rsidRPr="0054270C">
        <w:rPr>
          <w:rStyle w:val="Strong"/>
          <w:b/>
          <w:bCs w:val="0"/>
        </w:rPr>
        <w:t>to include for AI/ML based mobility optimization for CHO:</w:t>
      </w:r>
    </w:p>
    <w:p w14:paraId="42EF74E1" w14:textId="77777777" w:rsidR="00E56AA8" w:rsidRPr="0054270C" w:rsidRDefault="00E56AA8" w:rsidP="00E56AA8">
      <w:pPr>
        <w:pStyle w:val="ProsandObs"/>
        <w:numPr>
          <w:ilvl w:val="0"/>
          <w:numId w:val="37"/>
        </w:numPr>
        <w:spacing w:before="0" w:after="180"/>
        <w:rPr>
          <w:rStyle w:val="Strong"/>
          <w:b/>
          <w:bCs w:val="0"/>
        </w:rPr>
      </w:pPr>
      <w:r w:rsidRPr="0054270C">
        <w:rPr>
          <w:rStyle w:val="Strong"/>
          <w:b/>
          <w:bCs w:val="0"/>
        </w:rPr>
        <w:t>Predicted priority of selecting predicted target cell</w:t>
      </w:r>
    </w:p>
    <w:p w14:paraId="7763C622" w14:textId="77777777" w:rsidR="00E56AA8" w:rsidRPr="0054270C" w:rsidRDefault="00E56AA8" w:rsidP="00E56AA8">
      <w:pPr>
        <w:pStyle w:val="ProsandObs"/>
        <w:numPr>
          <w:ilvl w:val="0"/>
          <w:numId w:val="37"/>
        </w:numPr>
        <w:spacing w:before="0" w:after="180"/>
        <w:rPr>
          <w:rStyle w:val="Strong"/>
          <w:b/>
          <w:bCs w:val="0"/>
        </w:rPr>
      </w:pPr>
      <w:r w:rsidRPr="0054270C">
        <w:rPr>
          <w:rStyle w:val="Strong"/>
          <w:b/>
          <w:bCs w:val="0"/>
        </w:rPr>
        <w:t>Predicted handover execution timing of handover</w:t>
      </w:r>
    </w:p>
    <w:p w14:paraId="49B503DB" w14:textId="77777777" w:rsidR="00E56AA8" w:rsidRPr="0054270C" w:rsidRDefault="00E56AA8" w:rsidP="00E56AA8">
      <w:pPr>
        <w:pStyle w:val="ProsandObs"/>
        <w:numPr>
          <w:ilvl w:val="0"/>
          <w:numId w:val="37"/>
        </w:numPr>
        <w:spacing w:before="0" w:after="180"/>
        <w:rPr>
          <w:rStyle w:val="Strong"/>
          <w:b/>
          <w:bCs w:val="0"/>
        </w:rPr>
      </w:pPr>
      <w:r w:rsidRPr="0054270C">
        <w:rPr>
          <w:rStyle w:val="Strong"/>
          <w:b/>
          <w:bCs w:val="0"/>
        </w:rPr>
        <w:t>Confidence level</w:t>
      </w:r>
    </w:p>
    <w:p w14:paraId="0478BC43" w14:textId="77777777" w:rsidR="00E56AA8" w:rsidRDefault="00E56AA8" w:rsidP="00E56AA8">
      <w:pPr>
        <w:pStyle w:val="ProsandObs"/>
        <w:spacing w:before="0" w:after="180"/>
      </w:pPr>
      <w:r w:rsidRPr="00231BB0">
        <w:t>Proposal</w:t>
      </w:r>
      <w:r>
        <w:t xml:space="preserve"> 12</w:t>
      </w:r>
      <w:r w:rsidRPr="00231BB0">
        <w:t xml:space="preserve">: </w:t>
      </w:r>
      <w:r>
        <w:t xml:space="preserve">Send LS to RAN2 to define AI/ML based CHO configuration in the </w:t>
      </w:r>
      <w:proofErr w:type="spellStart"/>
      <w:r w:rsidRPr="00073743">
        <w:rPr>
          <w:i/>
          <w:iCs/>
        </w:rPr>
        <w:t>RRCReconfiguration</w:t>
      </w:r>
      <w:proofErr w:type="spellEnd"/>
      <w:r>
        <w:t xml:space="preserve"> message, including:</w:t>
      </w:r>
    </w:p>
    <w:p w14:paraId="26DAFD01" w14:textId="77777777" w:rsidR="00E56AA8" w:rsidRPr="008C136B" w:rsidRDefault="00E56AA8" w:rsidP="00E56AA8">
      <w:pPr>
        <w:pStyle w:val="ProsandObs"/>
        <w:numPr>
          <w:ilvl w:val="0"/>
          <w:numId w:val="38"/>
        </w:numPr>
        <w:spacing w:before="0" w:after="180"/>
      </w:pPr>
      <w:r w:rsidRPr="008C136B">
        <w:t>Predicted priority of CHO candidate cell</w:t>
      </w:r>
    </w:p>
    <w:p w14:paraId="3A28DEB7" w14:textId="77777777" w:rsidR="00E56AA8" w:rsidRPr="008C136B" w:rsidRDefault="00E56AA8" w:rsidP="00E56AA8">
      <w:pPr>
        <w:pStyle w:val="ProsandObs"/>
        <w:numPr>
          <w:ilvl w:val="0"/>
          <w:numId w:val="38"/>
        </w:numPr>
        <w:spacing w:before="0" w:after="180"/>
      </w:pPr>
      <w:r w:rsidRPr="008C136B">
        <w:t>Predicted handover execution timing of CHO candidate cell</w:t>
      </w:r>
      <w:r>
        <w:t xml:space="preserve"> (as new execution condition)</w:t>
      </w:r>
    </w:p>
    <w:p w14:paraId="4CF4D3AB" w14:textId="77777777" w:rsidR="00E56AA8" w:rsidRDefault="00E56AA8" w:rsidP="00E56AA8">
      <w:pPr>
        <w:pStyle w:val="ProsandObs"/>
        <w:numPr>
          <w:ilvl w:val="0"/>
          <w:numId w:val="38"/>
        </w:numPr>
        <w:spacing w:before="0" w:after="180"/>
      </w:pPr>
      <w:r w:rsidRPr="008C136B">
        <w:t>Confidence level</w:t>
      </w:r>
    </w:p>
    <w:p w14:paraId="622468E2" w14:textId="556B9D32" w:rsidR="00E56AA8" w:rsidRDefault="00E56AA8" w:rsidP="00DF2E42">
      <w:pPr>
        <w:pStyle w:val="ProsandObs"/>
        <w:numPr>
          <w:ilvl w:val="0"/>
          <w:numId w:val="38"/>
        </w:numPr>
        <w:spacing w:before="0" w:after="180"/>
        <w:rPr>
          <w:lang w:eastAsia="ko-KR"/>
        </w:rPr>
      </w:pPr>
      <w:r>
        <w:t>N</w:t>
      </w:r>
      <w:r w:rsidRPr="00635B22">
        <w:t>ot select</w:t>
      </w:r>
      <w:r>
        <w:t>ing</w:t>
      </w:r>
      <w:r w:rsidRPr="00635B22">
        <w:t xml:space="preserve"> a CHO candidate cell for handover if its handover execution timing expires</w:t>
      </w:r>
      <w:r>
        <w:t>.</w:t>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1F7AAE93" w14:textId="5222F64F" w:rsidR="005743E8" w:rsidRDefault="005A12BF" w:rsidP="005A12BF">
      <w:bookmarkStart w:id="4" w:name="_Ref78919169"/>
      <w:bookmarkEnd w:id="4"/>
      <w:r>
        <w:t xml:space="preserve">[1] </w:t>
      </w:r>
      <w:r w:rsidRPr="00D35484">
        <w:t>TR</w:t>
      </w:r>
      <w:r w:rsidR="00E245DD">
        <w:t xml:space="preserve"> </w:t>
      </w:r>
      <w:r w:rsidRPr="00D35484">
        <w:t>37.817, Study on enhancement for Data Collection for NR and EN-DC</w:t>
      </w:r>
    </w:p>
    <w:sectPr w:rsidR="005743E8" w:rsidSect="005020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550DC" w14:textId="77777777" w:rsidR="00416F01" w:rsidRDefault="00416F01">
      <w:r>
        <w:separator/>
      </w:r>
    </w:p>
  </w:endnote>
  <w:endnote w:type="continuationSeparator" w:id="0">
    <w:p w14:paraId="04A303D3" w14:textId="77777777" w:rsidR="00416F01" w:rsidRDefault="00416F01">
      <w:r>
        <w:continuationSeparator/>
      </w:r>
    </w:p>
  </w:endnote>
  <w:endnote w:type="continuationNotice" w:id="1">
    <w:p w14:paraId="47DC908D" w14:textId="77777777" w:rsidR="00416F01" w:rsidRDefault="00416F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KaiTi">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D84B5" w14:textId="77777777" w:rsidR="009B6CE3" w:rsidRDefault="009B6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B033C" w14:textId="77777777" w:rsidR="009B6CE3" w:rsidRDefault="009B6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BBB1A" w14:textId="77777777" w:rsidR="00416F01" w:rsidRDefault="00416F01">
      <w:r>
        <w:separator/>
      </w:r>
    </w:p>
  </w:footnote>
  <w:footnote w:type="continuationSeparator" w:id="0">
    <w:p w14:paraId="64227AC7" w14:textId="77777777" w:rsidR="00416F01" w:rsidRDefault="00416F01">
      <w:r>
        <w:continuationSeparator/>
      </w:r>
    </w:p>
  </w:footnote>
  <w:footnote w:type="continuationNotice" w:id="1">
    <w:p w14:paraId="690D26B6" w14:textId="77777777" w:rsidR="00416F01" w:rsidRDefault="00416F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AEA3B" w14:textId="77777777" w:rsidR="009B6CE3" w:rsidRDefault="009B6C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6C011" w14:textId="77777777" w:rsidR="009B6CE3" w:rsidRDefault="009B6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68558" w14:textId="77777777" w:rsidR="009B6CE3" w:rsidRDefault="009B6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451A5"/>
    <w:multiLevelType w:val="hybridMultilevel"/>
    <w:tmpl w:val="08C8610A"/>
    <w:lvl w:ilvl="0" w:tplc="D458F52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190E3C"/>
    <w:multiLevelType w:val="hybridMultilevel"/>
    <w:tmpl w:val="60647B48"/>
    <w:lvl w:ilvl="0" w:tplc="B28E9D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2015FB"/>
    <w:multiLevelType w:val="hybridMultilevel"/>
    <w:tmpl w:val="F3D6FDE4"/>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835A9"/>
    <w:multiLevelType w:val="hybridMultilevel"/>
    <w:tmpl w:val="8E2CB49C"/>
    <w:lvl w:ilvl="0" w:tplc="B28E9DF6">
      <w:start w:val="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8"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330B70"/>
    <w:multiLevelType w:val="hybridMultilevel"/>
    <w:tmpl w:val="FE86F66E"/>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A974C3"/>
    <w:multiLevelType w:val="hybridMultilevel"/>
    <w:tmpl w:val="A4B67D3C"/>
    <w:lvl w:ilvl="0" w:tplc="9E10356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9"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6E676B1"/>
    <w:multiLevelType w:val="multilevel"/>
    <w:tmpl w:val="64E87D2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CD432D"/>
    <w:multiLevelType w:val="hybridMultilevel"/>
    <w:tmpl w:val="C7967364"/>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D72E70"/>
    <w:multiLevelType w:val="hybridMultilevel"/>
    <w:tmpl w:val="62E42806"/>
    <w:lvl w:ilvl="0" w:tplc="B28E9D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5" w15:restartNumberingAfterBreak="0">
    <w:nsid w:val="76D34ADB"/>
    <w:multiLevelType w:val="hybridMultilevel"/>
    <w:tmpl w:val="B8308120"/>
    <w:lvl w:ilvl="0" w:tplc="7CDEB3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9"/>
  </w:num>
  <w:num w:numId="3">
    <w:abstractNumId w:val="26"/>
  </w:num>
  <w:num w:numId="4">
    <w:abstractNumId w:val="2"/>
  </w:num>
  <w:num w:numId="5">
    <w:abstractNumId w:val="3"/>
  </w:num>
  <w:num w:numId="6">
    <w:abstractNumId w:val="17"/>
  </w:num>
  <w:num w:numId="7">
    <w:abstractNumId w:val="24"/>
  </w:num>
  <w:num w:numId="8">
    <w:abstractNumId w:val="22"/>
  </w:num>
  <w:num w:numId="9">
    <w:abstractNumId w:val="25"/>
  </w:num>
  <w:num w:numId="10">
    <w:abstractNumId w:val="18"/>
  </w:num>
  <w:num w:numId="11">
    <w:abstractNumId w:val="9"/>
  </w:num>
  <w:num w:numId="12">
    <w:abstractNumId w:val="20"/>
  </w:num>
  <w:num w:numId="13">
    <w:abstractNumId w:val="8"/>
  </w:num>
  <w:num w:numId="14">
    <w:abstractNumId w:val="35"/>
  </w:num>
  <w:num w:numId="15">
    <w:abstractNumId w:val="27"/>
  </w:num>
  <w:num w:numId="16">
    <w:abstractNumId w:val="6"/>
  </w:num>
  <w:num w:numId="17">
    <w:abstractNumId w:val="13"/>
  </w:num>
  <w:num w:numId="18">
    <w:abstractNumId w:val="7"/>
  </w:num>
  <w:num w:numId="19">
    <w:abstractNumId w:val="33"/>
  </w:num>
  <w:num w:numId="20">
    <w:abstractNumId w:val="34"/>
  </w:num>
  <w:num w:numId="21">
    <w:abstractNumId w:val="14"/>
  </w:num>
  <w:num w:numId="22">
    <w:abstractNumId w:val="4"/>
  </w:num>
  <w:num w:numId="23">
    <w:abstractNumId w:val="5"/>
  </w:num>
  <w:num w:numId="24">
    <w:abstractNumId w:val="19"/>
  </w:num>
  <w:num w:numId="25">
    <w:abstractNumId w:val="12"/>
  </w:num>
  <w:num w:numId="26">
    <w:abstractNumId w:val="10"/>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29"/>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1"/>
  </w:num>
  <w:num w:numId="32">
    <w:abstractNumId w:val="32"/>
  </w:num>
  <w:num w:numId="33">
    <w:abstractNumId w:val="16"/>
  </w:num>
  <w:num w:numId="34">
    <w:abstractNumId w:val="0"/>
  </w:num>
  <w:num w:numId="35">
    <w:abstractNumId w:val="30"/>
  </w:num>
  <w:num w:numId="36">
    <w:abstractNumId w:val="31"/>
  </w:num>
  <w:num w:numId="37">
    <w:abstractNumId w:val="15"/>
  </w:num>
  <w:num w:numId="38">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467"/>
    <w:rsid w:val="000047C0"/>
    <w:rsid w:val="000048D2"/>
    <w:rsid w:val="000049B4"/>
    <w:rsid w:val="00004A30"/>
    <w:rsid w:val="00004B22"/>
    <w:rsid w:val="00004F89"/>
    <w:rsid w:val="0000523C"/>
    <w:rsid w:val="000059B8"/>
    <w:rsid w:val="00005AFE"/>
    <w:rsid w:val="00005BD0"/>
    <w:rsid w:val="00005C0E"/>
    <w:rsid w:val="00005E43"/>
    <w:rsid w:val="00005FB1"/>
    <w:rsid w:val="000061B4"/>
    <w:rsid w:val="00006352"/>
    <w:rsid w:val="000063BE"/>
    <w:rsid w:val="00006553"/>
    <w:rsid w:val="00006743"/>
    <w:rsid w:val="00006EA3"/>
    <w:rsid w:val="0000710D"/>
    <w:rsid w:val="000071EF"/>
    <w:rsid w:val="000074C4"/>
    <w:rsid w:val="00007591"/>
    <w:rsid w:val="0000778E"/>
    <w:rsid w:val="000077CC"/>
    <w:rsid w:val="00007893"/>
    <w:rsid w:val="00007C51"/>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4D"/>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14D"/>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BC4"/>
    <w:rsid w:val="00024D61"/>
    <w:rsid w:val="00024DA5"/>
    <w:rsid w:val="00024E48"/>
    <w:rsid w:val="00024E88"/>
    <w:rsid w:val="00025153"/>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C6C"/>
    <w:rsid w:val="00031E9A"/>
    <w:rsid w:val="00031FC1"/>
    <w:rsid w:val="00031FEF"/>
    <w:rsid w:val="0003234E"/>
    <w:rsid w:val="00032708"/>
    <w:rsid w:val="00033300"/>
    <w:rsid w:val="000333A7"/>
    <w:rsid w:val="0003382B"/>
    <w:rsid w:val="00033B32"/>
    <w:rsid w:val="00033B86"/>
    <w:rsid w:val="00034114"/>
    <w:rsid w:val="000341A5"/>
    <w:rsid w:val="000341E4"/>
    <w:rsid w:val="0003423E"/>
    <w:rsid w:val="00034333"/>
    <w:rsid w:val="00034425"/>
    <w:rsid w:val="0003445C"/>
    <w:rsid w:val="000346E9"/>
    <w:rsid w:val="00034739"/>
    <w:rsid w:val="000348E4"/>
    <w:rsid w:val="00034ADB"/>
    <w:rsid w:val="00034B1E"/>
    <w:rsid w:val="00034C3A"/>
    <w:rsid w:val="00034C5C"/>
    <w:rsid w:val="00034D1B"/>
    <w:rsid w:val="00034D88"/>
    <w:rsid w:val="00034D8D"/>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84B"/>
    <w:rsid w:val="00043958"/>
    <w:rsid w:val="00043C89"/>
    <w:rsid w:val="00043DA7"/>
    <w:rsid w:val="00043E2A"/>
    <w:rsid w:val="00043E6C"/>
    <w:rsid w:val="00044061"/>
    <w:rsid w:val="000440DA"/>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4D0"/>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E34"/>
    <w:rsid w:val="00047ED5"/>
    <w:rsid w:val="00047F9F"/>
    <w:rsid w:val="00047FA6"/>
    <w:rsid w:val="00047FB4"/>
    <w:rsid w:val="0005000C"/>
    <w:rsid w:val="0005054F"/>
    <w:rsid w:val="000506E6"/>
    <w:rsid w:val="0005073D"/>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29"/>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4D1"/>
    <w:rsid w:val="00072563"/>
    <w:rsid w:val="00072628"/>
    <w:rsid w:val="00072707"/>
    <w:rsid w:val="000727CB"/>
    <w:rsid w:val="0007299B"/>
    <w:rsid w:val="00072AEA"/>
    <w:rsid w:val="00072AFB"/>
    <w:rsid w:val="000730DD"/>
    <w:rsid w:val="000731AF"/>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51B"/>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EC1"/>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C01"/>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479"/>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6AF"/>
    <w:rsid w:val="000B49ED"/>
    <w:rsid w:val="000B4A75"/>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8F"/>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21"/>
    <w:rsid w:val="000C2D35"/>
    <w:rsid w:val="000C2FDD"/>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7A"/>
    <w:rsid w:val="000C4594"/>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1F8"/>
    <w:rsid w:val="000D127A"/>
    <w:rsid w:val="000D1434"/>
    <w:rsid w:val="000D146D"/>
    <w:rsid w:val="000D1A07"/>
    <w:rsid w:val="000D1A23"/>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3E8E"/>
    <w:rsid w:val="000D3F0C"/>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35F"/>
    <w:rsid w:val="000D738E"/>
    <w:rsid w:val="000D73DA"/>
    <w:rsid w:val="000D74ED"/>
    <w:rsid w:val="000D779E"/>
    <w:rsid w:val="000D7AAE"/>
    <w:rsid w:val="000E0116"/>
    <w:rsid w:val="000E0236"/>
    <w:rsid w:val="000E05E5"/>
    <w:rsid w:val="000E0927"/>
    <w:rsid w:val="000E0A70"/>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8A7"/>
    <w:rsid w:val="000E3AB9"/>
    <w:rsid w:val="000E3F1E"/>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267"/>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2FD1"/>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717"/>
    <w:rsid w:val="000F4887"/>
    <w:rsid w:val="000F488A"/>
    <w:rsid w:val="000F4B88"/>
    <w:rsid w:val="000F4D38"/>
    <w:rsid w:val="000F4DF0"/>
    <w:rsid w:val="000F5209"/>
    <w:rsid w:val="000F560E"/>
    <w:rsid w:val="000F574E"/>
    <w:rsid w:val="000F591D"/>
    <w:rsid w:val="000F5A2F"/>
    <w:rsid w:val="000F5D80"/>
    <w:rsid w:val="000F5E0A"/>
    <w:rsid w:val="000F5FF5"/>
    <w:rsid w:val="000F604E"/>
    <w:rsid w:val="000F6133"/>
    <w:rsid w:val="000F6152"/>
    <w:rsid w:val="000F61C8"/>
    <w:rsid w:val="000F6521"/>
    <w:rsid w:val="000F67E9"/>
    <w:rsid w:val="000F6B7C"/>
    <w:rsid w:val="000F6C81"/>
    <w:rsid w:val="000F6EF4"/>
    <w:rsid w:val="000F719F"/>
    <w:rsid w:val="000F757A"/>
    <w:rsid w:val="000F79AC"/>
    <w:rsid w:val="000F7DFD"/>
    <w:rsid w:val="0010007F"/>
    <w:rsid w:val="00100294"/>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19B"/>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0FFE"/>
    <w:rsid w:val="001216A9"/>
    <w:rsid w:val="001217B0"/>
    <w:rsid w:val="0012188A"/>
    <w:rsid w:val="001218D7"/>
    <w:rsid w:val="001218E6"/>
    <w:rsid w:val="001218FF"/>
    <w:rsid w:val="00121D0C"/>
    <w:rsid w:val="00121DB5"/>
    <w:rsid w:val="001220CA"/>
    <w:rsid w:val="001226F3"/>
    <w:rsid w:val="00122988"/>
    <w:rsid w:val="00122B25"/>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332"/>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129"/>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5CE"/>
    <w:rsid w:val="001366AB"/>
    <w:rsid w:val="00136AAB"/>
    <w:rsid w:val="00136C3F"/>
    <w:rsid w:val="00136D11"/>
    <w:rsid w:val="00136DF8"/>
    <w:rsid w:val="00136E58"/>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E75"/>
    <w:rsid w:val="00143F1E"/>
    <w:rsid w:val="00144020"/>
    <w:rsid w:val="001440D8"/>
    <w:rsid w:val="0014428D"/>
    <w:rsid w:val="001443F6"/>
    <w:rsid w:val="00144432"/>
    <w:rsid w:val="00144537"/>
    <w:rsid w:val="0014457E"/>
    <w:rsid w:val="0014472F"/>
    <w:rsid w:val="001447CA"/>
    <w:rsid w:val="00144866"/>
    <w:rsid w:val="00144977"/>
    <w:rsid w:val="001449BB"/>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D72"/>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3D"/>
    <w:rsid w:val="00157EBA"/>
    <w:rsid w:val="00157F1E"/>
    <w:rsid w:val="001600CD"/>
    <w:rsid w:val="001604A0"/>
    <w:rsid w:val="001608A8"/>
    <w:rsid w:val="001608E0"/>
    <w:rsid w:val="001608E1"/>
    <w:rsid w:val="0016093D"/>
    <w:rsid w:val="00160B9C"/>
    <w:rsid w:val="00160BAD"/>
    <w:rsid w:val="00160BC1"/>
    <w:rsid w:val="00160D6F"/>
    <w:rsid w:val="00160E23"/>
    <w:rsid w:val="00161503"/>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9BD"/>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55A"/>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016"/>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A55"/>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3E"/>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802"/>
    <w:rsid w:val="001C29B3"/>
    <w:rsid w:val="001C2DF4"/>
    <w:rsid w:val="001C30FB"/>
    <w:rsid w:val="001C3170"/>
    <w:rsid w:val="001C361D"/>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D7D"/>
    <w:rsid w:val="001C5E82"/>
    <w:rsid w:val="001C5F4C"/>
    <w:rsid w:val="001C6084"/>
    <w:rsid w:val="001C608D"/>
    <w:rsid w:val="001C65D8"/>
    <w:rsid w:val="001C65ED"/>
    <w:rsid w:val="001C6600"/>
    <w:rsid w:val="001C66B3"/>
    <w:rsid w:val="001C6777"/>
    <w:rsid w:val="001C677D"/>
    <w:rsid w:val="001C6BAD"/>
    <w:rsid w:val="001C6D4E"/>
    <w:rsid w:val="001C6D54"/>
    <w:rsid w:val="001C7079"/>
    <w:rsid w:val="001C711A"/>
    <w:rsid w:val="001C71F5"/>
    <w:rsid w:val="001C7321"/>
    <w:rsid w:val="001C74D6"/>
    <w:rsid w:val="001C75FA"/>
    <w:rsid w:val="001D04CF"/>
    <w:rsid w:val="001D058C"/>
    <w:rsid w:val="001D09AF"/>
    <w:rsid w:val="001D0CBC"/>
    <w:rsid w:val="001D0D9B"/>
    <w:rsid w:val="001D14A5"/>
    <w:rsid w:val="001D154F"/>
    <w:rsid w:val="001D1C0A"/>
    <w:rsid w:val="001D2358"/>
    <w:rsid w:val="001D23A7"/>
    <w:rsid w:val="001D24A9"/>
    <w:rsid w:val="001D2A2C"/>
    <w:rsid w:val="001D2AA0"/>
    <w:rsid w:val="001D30D6"/>
    <w:rsid w:val="001D33BB"/>
    <w:rsid w:val="001D3E66"/>
    <w:rsid w:val="001D3EDC"/>
    <w:rsid w:val="001D4153"/>
    <w:rsid w:val="001D43AC"/>
    <w:rsid w:val="001D4534"/>
    <w:rsid w:val="001D471A"/>
    <w:rsid w:val="001D482C"/>
    <w:rsid w:val="001D4DCB"/>
    <w:rsid w:val="001D5069"/>
    <w:rsid w:val="001D5140"/>
    <w:rsid w:val="001D51E5"/>
    <w:rsid w:val="001D550B"/>
    <w:rsid w:val="001D568A"/>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23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14A"/>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D9D"/>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2A8"/>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2F4A"/>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CC"/>
    <w:rsid w:val="00204CEB"/>
    <w:rsid w:val="00204F44"/>
    <w:rsid w:val="002052AF"/>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E86"/>
    <w:rsid w:val="00211F3C"/>
    <w:rsid w:val="00211FA0"/>
    <w:rsid w:val="002123EE"/>
    <w:rsid w:val="0021243D"/>
    <w:rsid w:val="002126EE"/>
    <w:rsid w:val="002129C7"/>
    <w:rsid w:val="00212D02"/>
    <w:rsid w:val="00212D64"/>
    <w:rsid w:val="00212F05"/>
    <w:rsid w:val="00213128"/>
    <w:rsid w:val="0021312D"/>
    <w:rsid w:val="002131DF"/>
    <w:rsid w:val="0021321E"/>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3E"/>
    <w:rsid w:val="0021728B"/>
    <w:rsid w:val="0021786D"/>
    <w:rsid w:val="002200E2"/>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46"/>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4E"/>
    <w:rsid w:val="00225FCE"/>
    <w:rsid w:val="00226537"/>
    <w:rsid w:val="00226920"/>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349"/>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058"/>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1E85"/>
    <w:rsid w:val="002721ED"/>
    <w:rsid w:val="00272562"/>
    <w:rsid w:val="00272634"/>
    <w:rsid w:val="0027283E"/>
    <w:rsid w:val="002728D8"/>
    <w:rsid w:val="00272D4E"/>
    <w:rsid w:val="00272F38"/>
    <w:rsid w:val="00272F5B"/>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0F4"/>
    <w:rsid w:val="002845F0"/>
    <w:rsid w:val="002847E1"/>
    <w:rsid w:val="00285152"/>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E38"/>
    <w:rsid w:val="002A10D0"/>
    <w:rsid w:val="002A1599"/>
    <w:rsid w:val="002A1B2B"/>
    <w:rsid w:val="002A1EE9"/>
    <w:rsid w:val="002A209C"/>
    <w:rsid w:val="002A236A"/>
    <w:rsid w:val="002A2382"/>
    <w:rsid w:val="002A24AD"/>
    <w:rsid w:val="002A2727"/>
    <w:rsid w:val="002A274F"/>
    <w:rsid w:val="002A2B15"/>
    <w:rsid w:val="002A2BEE"/>
    <w:rsid w:val="002A2D05"/>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A77"/>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C89"/>
    <w:rsid w:val="002C3D6E"/>
    <w:rsid w:val="002C4237"/>
    <w:rsid w:val="002C42DB"/>
    <w:rsid w:val="002C4439"/>
    <w:rsid w:val="002C45AF"/>
    <w:rsid w:val="002C494C"/>
    <w:rsid w:val="002C4C2D"/>
    <w:rsid w:val="002C4C80"/>
    <w:rsid w:val="002C4E19"/>
    <w:rsid w:val="002C4E8D"/>
    <w:rsid w:val="002C5994"/>
    <w:rsid w:val="002C5C41"/>
    <w:rsid w:val="002C5DE8"/>
    <w:rsid w:val="002C5E52"/>
    <w:rsid w:val="002C5EB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24A"/>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013"/>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645"/>
    <w:rsid w:val="002E794A"/>
    <w:rsid w:val="002E79EC"/>
    <w:rsid w:val="002E7A08"/>
    <w:rsid w:val="002E7A42"/>
    <w:rsid w:val="002E7BBD"/>
    <w:rsid w:val="002E7C20"/>
    <w:rsid w:val="002E7CAB"/>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8DD"/>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46B"/>
    <w:rsid w:val="0031756F"/>
    <w:rsid w:val="003175D3"/>
    <w:rsid w:val="00317735"/>
    <w:rsid w:val="00317817"/>
    <w:rsid w:val="00317908"/>
    <w:rsid w:val="00317912"/>
    <w:rsid w:val="00317FA5"/>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3A5"/>
    <w:rsid w:val="00324426"/>
    <w:rsid w:val="00324AE0"/>
    <w:rsid w:val="00324ED1"/>
    <w:rsid w:val="00325352"/>
    <w:rsid w:val="003253C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F6"/>
    <w:rsid w:val="00327B39"/>
    <w:rsid w:val="00327E01"/>
    <w:rsid w:val="00327E90"/>
    <w:rsid w:val="00327F95"/>
    <w:rsid w:val="0033043C"/>
    <w:rsid w:val="003304E9"/>
    <w:rsid w:val="0033051E"/>
    <w:rsid w:val="0033067C"/>
    <w:rsid w:val="0033068D"/>
    <w:rsid w:val="0033073C"/>
    <w:rsid w:val="00330BE7"/>
    <w:rsid w:val="00330C7D"/>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BB2"/>
    <w:rsid w:val="00335C4A"/>
    <w:rsid w:val="00336147"/>
    <w:rsid w:val="003363FB"/>
    <w:rsid w:val="003364AC"/>
    <w:rsid w:val="0033676A"/>
    <w:rsid w:val="00336A20"/>
    <w:rsid w:val="00336B01"/>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F0D"/>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20"/>
    <w:rsid w:val="00344994"/>
    <w:rsid w:val="00344D02"/>
    <w:rsid w:val="00344D61"/>
    <w:rsid w:val="00345131"/>
    <w:rsid w:val="0034560F"/>
    <w:rsid w:val="003457D9"/>
    <w:rsid w:val="00345820"/>
    <w:rsid w:val="0034594F"/>
    <w:rsid w:val="003459F8"/>
    <w:rsid w:val="00345E29"/>
    <w:rsid w:val="00345E46"/>
    <w:rsid w:val="00345FAF"/>
    <w:rsid w:val="00345FC3"/>
    <w:rsid w:val="0034609D"/>
    <w:rsid w:val="003460BF"/>
    <w:rsid w:val="003465EC"/>
    <w:rsid w:val="003467A5"/>
    <w:rsid w:val="003467D3"/>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2B"/>
    <w:rsid w:val="00347E93"/>
    <w:rsid w:val="00347F3D"/>
    <w:rsid w:val="00347F99"/>
    <w:rsid w:val="00350100"/>
    <w:rsid w:val="0035056A"/>
    <w:rsid w:val="00350BAC"/>
    <w:rsid w:val="00350BE5"/>
    <w:rsid w:val="00350C7A"/>
    <w:rsid w:val="00350D68"/>
    <w:rsid w:val="00350E07"/>
    <w:rsid w:val="00350EE3"/>
    <w:rsid w:val="00351173"/>
    <w:rsid w:val="003517CB"/>
    <w:rsid w:val="00351868"/>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BB7"/>
    <w:rsid w:val="00353D03"/>
    <w:rsid w:val="00354048"/>
    <w:rsid w:val="0035426A"/>
    <w:rsid w:val="00354529"/>
    <w:rsid w:val="003545AD"/>
    <w:rsid w:val="00354B80"/>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5E"/>
    <w:rsid w:val="00363880"/>
    <w:rsid w:val="00363BAB"/>
    <w:rsid w:val="00363C25"/>
    <w:rsid w:val="003640B5"/>
    <w:rsid w:val="003642A6"/>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8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2B0"/>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6A"/>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0D5"/>
    <w:rsid w:val="00390242"/>
    <w:rsid w:val="003902EB"/>
    <w:rsid w:val="003904CC"/>
    <w:rsid w:val="00390544"/>
    <w:rsid w:val="00390616"/>
    <w:rsid w:val="0039070F"/>
    <w:rsid w:val="003909F1"/>
    <w:rsid w:val="00390A1D"/>
    <w:rsid w:val="00390A4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1"/>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444"/>
    <w:rsid w:val="003B0511"/>
    <w:rsid w:val="003B0680"/>
    <w:rsid w:val="003B06BE"/>
    <w:rsid w:val="003B0AF2"/>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1F7"/>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B71"/>
    <w:rsid w:val="003C2C89"/>
    <w:rsid w:val="003C2EF7"/>
    <w:rsid w:val="003C3050"/>
    <w:rsid w:val="003C334E"/>
    <w:rsid w:val="003C3526"/>
    <w:rsid w:val="003C35E4"/>
    <w:rsid w:val="003C3671"/>
    <w:rsid w:val="003C38A2"/>
    <w:rsid w:val="003C396F"/>
    <w:rsid w:val="003C3A56"/>
    <w:rsid w:val="003C3C2A"/>
    <w:rsid w:val="003C3C42"/>
    <w:rsid w:val="003C3ECB"/>
    <w:rsid w:val="003C4159"/>
    <w:rsid w:val="003C45BA"/>
    <w:rsid w:val="003C49C0"/>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790"/>
    <w:rsid w:val="003C77C6"/>
    <w:rsid w:val="003C781A"/>
    <w:rsid w:val="003C79C3"/>
    <w:rsid w:val="003C7C2E"/>
    <w:rsid w:val="003D04F4"/>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963"/>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D69"/>
    <w:rsid w:val="003E00C6"/>
    <w:rsid w:val="003E010A"/>
    <w:rsid w:val="003E0365"/>
    <w:rsid w:val="003E06E6"/>
    <w:rsid w:val="003E077E"/>
    <w:rsid w:val="003E079B"/>
    <w:rsid w:val="003E0987"/>
    <w:rsid w:val="003E0B52"/>
    <w:rsid w:val="003E0C59"/>
    <w:rsid w:val="003E0D44"/>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5F6"/>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12B"/>
    <w:rsid w:val="003F529B"/>
    <w:rsid w:val="003F5925"/>
    <w:rsid w:val="003F5AB8"/>
    <w:rsid w:val="003F5B20"/>
    <w:rsid w:val="003F5B7D"/>
    <w:rsid w:val="003F5C51"/>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098B"/>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3EE5"/>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FA3"/>
    <w:rsid w:val="004160BF"/>
    <w:rsid w:val="0041614C"/>
    <w:rsid w:val="00416360"/>
    <w:rsid w:val="00416962"/>
    <w:rsid w:val="00416A71"/>
    <w:rsid w:val="00416AC2"/>
    <w:rsid w:val="00416CA4"/>
    <w:rsid w:val="00416F01"/>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2F9D"/>
    <w:rsid w:val="00423215"/>
    <w:rsid w:val="0042330D"/>
    <w:rsid w:val="00423356"/>
    <w:rsid w:val="0042379A"/>
    <w:rsid w:val="00423ACE"/>
    <w:rsid w:val="00423C24"/>
    <w:rsid w:val="00423D43"/>
    <w:rsid w:val="00423F98"/>
    <w:rsid w:val="00424078"/>
    <w:rsid w:val="00424203"/>
    <w:rsid w:val="00424543"/>
    <w:rsid w:val="004247C8"/>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87"/>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0E99"/>
    <w:rsid w:val="004414E7"/>
    <w:rsid w:val="00441555"/>
    <w:rsid w:val="00441872"/>
    <w:rsid w:val="004418CE"/>
    <w:rsid w:val="004419C5"/>
    <w:rsid w:val="00441D21"/>
    <w:rsid w:val="00441E9F"/>
    <w:rsid w:val="00441F07"/>
    <w:rsid w:val="00442533"/>
    <w:rsid w:val="00442792"/>
    <w:rsid w:val="004428FC"/>
    <w:rsid w:val="00442A28"/>
    <w:rsid w:val="00442A6D"/>
    <w:rsid w:val="00442CEF"/>
    <w:rsid w:val="00443000"/>
    <w:rsid w:val="00443107"/>
    <w:rsid w:val="00443398"/>
    <w:rsid w:val="00443860"/>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02E"/>
    <w:rsid w:val="004466E0"/>
    <w:rsid w:val="00446892"/>
    <w:rsid w:val="00446962"/>
    <w:rsid w:val="00446C89"/>
    <w:rsid w:val="00446DDE"/>
    <w:rsid w:val="00446E44"/>
    <w:rsid w:val="00447052"/>
    <w:rsid w:val="00447261"/>
    <w:rsid w:val="004472B4"/>
    <w:rsid w:val="004472EE"/>
    <w:rsid w:val="004473DF"/>
    <w:rsid w:val="00447A42"/>
    <w:rsid w:val="00447BF7"/>
    <w:rsid w:val="004500A8"/>
    <w:rsid w:val="004502FE"/>
    <w:rsid w:val="00450361"/>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A59"/>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5B"/>
    <w:rsid w:val="00461BF3"/>
    <w:rsid w:val="00461DAB"/>
    <w:rsid w:val="004620E0"/>
    <w:rsid w:val="0046218A"/>
    <w:rsid w:val="0046218C"/>
    <w:rsid w:val="00462228"/>
    <w:rsid w:val="00462522"/>
    <w:rsid w:val="004625FC"/>
    <w:rsid w:val="00462722"/>
    <w:rsid w:val="00462820"/>
    <w:rsid w:val="00462854"/>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3F5C"/>
    <w:rsid w:val="0046415B"/>
    <w:rsid w:val="0046460B"/>
    <w:rsid w:val="004647A4"/>
    <w:rsid w:val="00464842"/>
    <w:rsid w:val="00464BD2"/>
    <w:rsid w:val="00464F02"/>
    <w:rsid w:val="00464F5C"/>
    <w:rsid w:val="004653B1"/>
    <w:rsid w:val="004653E8"/>
    <w:rsid w:val="0046574A"/>
    <w:rsid w:val="004659F1"/>
    <w:rsid w:val="00465A77"/>
    <w:rsid w:val="00465BEA"/>
    <w:rsid w:val="00465E4B"/>
    <w:rsid w:val="00466879"/>
    <w:rsid w:val="004668C6"/>
    <w:rsid w:val="00466AAB"/>
    <w:rsid w:val="00466CFA"/>
    <w:rsid w:val="0046700A"/>
    <w:rsid w:val="004670F4"/>
    <w:rsid w:val="004670F9"/>
    <w:rsid w:val="00467245"/>
    <w:rsid w:val="004674D4"/>
    <w:rsid w:val="00467A72"/>
    <w:rsid w:val="00467D88"/>
    <w:rsid w:val="00470374"/>
    <w:rsid w:val="00470632"/>
    <w:rsid w:val="0047063D"/>
    <w:rsid w:val="00470744"/>
    <w:rsid w:val="004708A9"/>
    <w:rsid w:val="004708D1"/>
    <w:rsid w:val="00470AB4"/>
    <w:rsid w:val="00470D7D"/>
    <w:rsid w:val="00471068"/>
    <w:rsid w:val="004710AD"/>
    <w:rsid w:val="004711E3"/>
    <w:rsid w:val="004715A0"/>
    <w:rsid w:val="00471748"/>
    <w:rsid w:val="00471EC2"/>
    <w:rsid w:val="00472370"/>
    <w:rsid w:val="0047243F"/>
    <w:rsid w:val="00472C19"/>
    <w:rsid w:val="00472FE2"/>
    <w:rsid w:val="0047321E"/>
    <w:rsid w:val="004735F8"/>
    <w:rsid w:val="00473709"/>
    <w:rsid w:val="0047374B"/>
    <w:rsid w:val="0047390B"/>
    <w:rsid w:val="004739B8"/>
    <w:rsid w:val="00473A0B"/>
    <w:rsid w:val="00473A3C"/>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84D"/>
    <w:rsid w:val="004759CA"/>
    <w:rsid w:val="00475D2F"/>
    <w:rsid w:val="0047600F"/>
    <w:rsid w:val="0047602D"/>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04"/>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5E"/>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5E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D35"/>
    <w:rsid w:val="004B6DFA"/>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28"/>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C59"/>
    <w:rsid w:val="004C5E81"/>
    <w:rsid w:val="004C5F07"/>
    <w:rsid w:val="004C6209"/>
    <w:rsid w:val="004C64AE"/>
    <w:rsid w:val="004C657F"/>
    <w:rsid w:val="004C680C"/>
    <w:rsid w:val="004C6938"/>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043"/>
    <w:rsid w:val="004D11E1"/>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375"/>
    <w:rsid w:val="004D43E7"/>
    <w:rsid w:val="004D46CD"/>
    <w:rsid w:val="004D482E"/>
    <w:rsid w:val="004D49D0"/>
    <w:rsid w:val="004D4E8C"/>
    <w:rsid w:val="004D5009"/>
    <w:rsid w:val="004D5098"/>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23F"/>
    <w:rsid w:val="004E173E"/>
    <w:rsid w:val="004E1853"/>
    <w:rsid w:val="004E19A5"/>
    <w:rsid w:val="004E1C7D"/>
    <w:rsid w:val="004E1D9E"/>
    <w:rsid w:val="004E1EFF"/>
    <w:rsid w:val="004E1F30"/>
    <w:rsid w:val="004E1FA7"/>
    <w:rsid w:val="004E200C"/>
    <w:rsid w:val="004E2218"/>
    <w:rsid w:val="004E22E0"/>
    <w:rsid w:val="004E2720"/>
    <w:rsid w:val="004E27A7"/>
    <w:rsid w:val="004E27AB"/>
    <w:rsid w:val="004E29D5"/>
    <w:rsid w:val="004E2EB0"/>
    <w:rsid w:val="004E3510"/>
    <w:rsid w:val="004E35A5"/>
    <w:rsid w:val="004E3751"/>
    <w:rsid w:val="004E380D"/>
    <w:rsid w:val="004E391A"/>
    <w:rsid w:val="004E39E9"/>
    <w:rsid w:val="004E3B47"/>
    <w:rsid w:val="004E3C31"/>
    <w:rsid w:val="004E3DB0"/>
    <w:rsid w:val="004E4112"/>
    <w:rsid w:val="004E421D"/>
    <w:rsid w:val="004E4436"/>
    <w:rsid w:val="004E44C7"/>
    <w:rsid w:val="004E44E5"/>
    <w:rsid w:val="004E45B9"/>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6EEC"/>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4C2C"/>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9A2"/>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4E2"/>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3E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97F"/>
    <w:rsid w:val="00515B3B"/>
    <w:rsid w:val="00515B9C"/>
    <w:rsid w:val="00515E47"/>
    <w:rsid w:val="00515F02"/>
    <w:rsid w:val="005160FD"/>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03"/>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71C3"/>
    <w:rsid w:val="005371E3"/>
    <w:rsid w:val="005379CC"/>
    <w:rsid w:val="00537A26"/>
    <w:rsid w:val="00537AAD"/>
    <w:rsid w:val="00537D57"/>
    <w:rsid w:val="00540452"/>
    <w:rsid w:val="005406FC"/>
    <w:rsid w:val="005408BB"/>
    <w:rsid w:val="00540934"/>
    <w:rsid w:val="00540C38"/>
    <w:rsid w:val="00540C3E"/>
    <w:rsid w:val="00540D2C"/>
    <w:rsid w:val="00540D6F"/>
    <w:rsid w:val="00541040"/>
    <w:rsid w:val="005413B2"/>
    <w:rsid w:val="005419D8"/>
    <w:rsid w:val="00541A7B"/>
    <w:rsid w:val="00541BE0"/>
    <w:rsid w:val="00541D3D"/>
    <w:rsid w:val="00541D9D"/>
    <w:rsid w:val="005422AF"/>
    <w:rsid w:val="005425A3"/>
    <w:rsid w:val="0054270C"/>
    <w:rsid w:val="00542743"/>
    <w:rsid w:val="00542889"/>
    <w:rsid w:val="005428C0"/>
    <w:rsid w:val="00542AAC"/>
    <w:rsid w:val="00542F1E"/>
    <w:rsid w:val="00542FC0"/>
    <w:rsid w:val="0054302D"/>
    <w:rsid w:val="005433A4"/>
    <w:rsid w:val="005434C4"/>
    <w:rsid w:val="0054391B"/>
    <w:rsid w:val="0054397A"/>
    <w:rsid w:val="00543986"/>
    <w:rsid w:val="00543C20"/>
    <w:rsid w:val="00543E9B"/>
    <w:rsid w:val="005443DB"/>
    <w:rsid w:val="00544899"/>
    <w:rsid w:val="00544A59"/>
    <w:rsid w:val="00545402"/>
    <w:rsid w:val="0054545B"/>
    <w:rsid w:val="005457B3"/>
    <w:rsid w:val="00545FDB"/>
    <w:rsid w:val="00545FE7"/>
    <w:rsid w:val="00546039"/>
    <w:rsid w:val="005461DD"/>
    <w:rsid w:val="005461F8"/>
    <w:rsid w:val="0054627D"/>
    <w:rsid w:val="00546520"/>
    <w:rsid w:val="00546A1C"/>
    <w:rsid w:val="00546EA1"/>
    <w:rsid w:val="005476FB"/>
    <w:rsid w:val="0054774C"/>
    <w:rsid w:val="00547770"/>
    <w:rsid w:val="00547937"/>
    <w:rsid w:val="00547951"/>
    <w:rsid w:val="00547C08"/>
    <w:rsid w:val="0055017F"/>
    <w:rsid w:val="00550392"/>
    <w:rsid w:val="005507A2"/>
    <w:rsid w:val="00550C08"/>
    <w:rsid w:val="0055101D"/>
    <w:rsid w:val="0055129D"/>
    <w:rsid w:val="00551401"/>
    <w:rsid w:val="005515A0"/>
    <w:rsid w:val="00551641"/>
    <w:rsid w:val="00551B11"/>
    <w:rsid w:val="00551BB6"/>
    <w:rsid w:val="00551C2C"/>
    <w:rsid w:val="00551C2E"/>
    <w:rsid w:val="00551C40"/>
    <w:rsid w:val="0055204C"/>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C44"/>
    <w:rsid w:val="00555D53"/>
    <w:rsid w:val="00555D8C"/>
    <w:rsid w:val="00556244"/>
    <w:rsid w:val="00556346"/>
    <w:rsid w:val="005565D1"/>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AF3"/>
    <w:rsid w:val="00565D3D"/>
    <w:rsid w:val="00565DF7"/>
    <w:rsid w:val="00565E78"/>
    <w:rsid w:val="00565F76"/>
    <w:rsid w:val="005662FB"/>
    <w:rsid w:val="0056650A"/>
    <w:rsid w:val="005665CE"/>
    <w:rsid w:val="00566938"/>
    <w:rsid w:val="00566978"/>
    <w:rsid w:val="005669EA"/>
    <w:rsid w:val="00566C7B"/>
    <w:rsid w:val="00566EC6"/>
    <w:rsid w:val="00567098"/>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A5"/>
    <w:rsid w:val="005708DD"/>
    <w:rsid w:val="00570976"/>
    <w:rsid w:val="00570BBD"/>
    <w:rsid w:val="00570C1C"/>
    <w:rsid w:val="00570DEE"/>
    <w:rsid w:val="00571041"/>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1225"/>
    <w:rsid w:val="005814A6"/>
    <w:rsid w:val="00581609"/>
    <w:rsid w:val="00581780"/>
    <w:rsid w:val="00581830"/>
    <w:rsid w:val="00581994"/>
    <w:rsid w:val="00581BC8"/>
    <w:rsid w:val="00581ED4"/>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5F6F"/>
    <w:rsid w:val="00586340"/>
    <w:rsid w:val="005863AE"/>
    <w:rsid w:val="00586449"/>
    <w:rsid w:val="00586B7E"/>
    <w:rsid w:val="00586D34"/>
    <w:rsid w:val="00586F12"/>
    <w:rsid w:val="00587198"/>
    <w:rsid w:val="0058741A"/>
    <w:rsid w:val="0058751F"/>
    <w:rsid w:val="0058772B"/>
    <w:rsid w:val="00587743"/>
    <w:rsid w:val="00587875"/>
    <w:rsid w:val="00587A60"/>
    <w:rsid w:val="00587B11"/>
    <w:rsid w:val="00587F7C"/>
    <w:rsid w:val="0059004C"/>
    <w:rsid w:val="0059046D"/>
    <w:rsid w:val="005905BC"/>
    <w:rsid w:val="00590601"/>
    <w:rsid w:val="00590A4E"/>
    <w:rsid w:val="00590A5F"/>
    <w:rsid w:val="00590A7B"/>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2BF"/>
    <w:rsid w:val="005A146E"/>
    <w:rsid w:val="005A1533"/>
    <w:rsid w:val="005A16D0"/>
    <w:rsid w:val="005A1768"/>
    <w:rsid w:val="005A17CB"/>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377"/>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119F"/>
    <w:rsid w:val="005B1254"/>
    <w:rsid w:val="005B1411"/>
    <w:rsid w:val="005B14FB"/>
    <w:rsid w:val="005B1881"/>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BB2"/>
    <w:rsid w:val="005B3CF3"/>
    <w:rsid w:val="005B3EDD"/>
    <w:rsid w:val="005B3F33"/>
    <w:rsid w:val="005B4091"/>
    <w:rsid w:val="005B40C1"/>
    <w:rsid w:val="005B414F"/>
    <w:rsid w:val="005B43E6"/>
    <w:rsid w:val="005B44BE"/>
    <w:rsid w:val="005B4525"/>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6EC"/>
    <w:rsid w:val="005C599D"/>
    <w:rsid w:val="005C5A80"/>
    <w:rsid w:val="005C5AC6"/>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8F1"/>
    <w:rsid w:val="005D2B5F"/>
    <w:rsid w:val="005D2BCD"/>
    <w:rsid w:val="005D2D8B"/>
    <w:rsid w:val="005D2F6E"/>
    <w:rsid w:val="005D3019"/>
    <w:rsid w:val="005D3424"/>
    <w:rsid w:val="005D3850"/>
    <w:rsid w:val="005D38FD"/>
    <w:rsid w:val="005D3C49"/>
    <w:rsid w:val="005D3D0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4C"/>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8DB"/>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C"/>
    <w:rsid w:val="005F1CD9"/>
    <w:rsid w:val="005F1CF9"/>
    <w:rsid w:val="005F1DD4"/>
    <w:rsid w:val="005F2561"/>
    <w:rsid w:val="005F25A5"/>
    <w:rsid w:val="005F2691"/>
    <w:rsid w:val="005F26F0"/>
    <w:rsid w:val="005F2723"/>
    <w:rsid w:val="005F2E2B"/>
    <w:rsid w:val="005F2EA2"/>
    <w:rsid w:val="005F2F34"/>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4FE6"/>
    <w:rsid w:val="005F56DC"/>
    <w:rsid w:val="005F576B"/>
    <w:rsid w:val="005F614D"/>
    <w:rsid w:val="005F62AC"/>
    <w:rsid w:val="005F65F0"/>
    <w:rsid w:val="005F6639"/>
    <w:rsid w:val="005F6790"/>
    <w:rsid w:val="005F6863"/>
    <w:rsid w:val="005F6B8C"/>
    <w:rsid w:val="005F6D15"/>
    <w:rsid w:val="005F6F49"/>
    <w:rsid w:val="005F7152"/>
    <w:rsid w:val="005F765D"/>
    <w:rsid w:val="005F7747"/>
    <w:rsid w:val="005F782F"/>
    <w:rsid w:val="005F7E87"/>
    <w:rsid w:val="0060001B"/>
    <w:rsid w:val="006002A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94"/>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C32"/>
    <w:rsid w:val="00605C69"/>
    <w:rsid w:val="006060C0"/>
    <w:rsid w:val="006061AE"/>
    <w:rsid w:val="0060623B"/>
    <w:rsid w:val="00606474"/>
    <w:rsid w:val="00606539"/>
    <w:rsid w:val="00606666"/>
    <w:rsid w:val="006067D8"/>
    <w:rsid w:val="00606888"/>
    <w:rsid w:val="006069C5"/>
    <w:rsid w:val="00606A2A"/>
    <w:rsid w:val="00606CDD"/>
    <w:rsid w:val="00607346"/>
    <w:rsid w:val="00607404"/>
    <w:rsid w:val="006075DA"/>
    <w:rsid w:val="00607675"/>
    <w:rsid w:val="006077EF"/>
    <w:rsid w:val="00607A2E"/>
    <w:rsid w:val="00607C5C"/>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DEB"/>
    <w:rsid w:val="00612F3C"/>
    <w:rsid w:val="006130C0"/>
    <w:rsid w:val="00613147"/>
    <w:rsid w:val="006132C6"/>
    <w:rsid w:val="00613425"/>
    <w:rsid w:val="006135A0"/>
    <w:rsid w:val="00613A36"/>
    <w:rsid w:val="0061439F"/>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9"/>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46"/>
    <w:rsid w:val="00624A57"/>
    <w:rsid w:val="00624B51"/>
    <w:rsid w:val="00624B7E"/>
    <w:rsid w:val="00624E6A"/>
    <w:rsid w:val="00624F7A"/>
    <w:rsid w:val="00624FDE"/>
    <w:rsid w:val="006250B3"/>
    <w:rsid w:val="0062526E"/>
    <w:rsid w:val="0062548C"/>
    <w:rsid w:val="006256A1"/>
    <w:rsid w:val="006259D8"/>
    <w:rsid w:val="00625B1E"/>
    <w:rsid w:val="00626013"/>
    <w:rsid w:val="0062606D"/>
    <w:rsid w:val="0062637B"/>
    <w:rsid w:val="006265A0"/>
    <w:rsid w:val="00626608"/>
    <w:rsid w:val="00626698"/>
    <w:rsid w:val="0062671D"/>
    <w:rsid w:val="00626B8E"/>
    <w:rsid w:val="00626DBD"/>
    <w:rsid w:val="00626E0B"/>
    <w:rsid w:val="00626E5D"/>
    <w:rsid w:val="0062702F"/>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3F"/>
    <w:rsid w:val="006308C6"/>
    <w:rsid w:val="006308D8"/>
    <w:rsid w:val="00630AAA"/>
    <w:rsid w:val="00630CD1"/>
    <w:rsid w:val="0063149D"/>
    <w:rsid w:val="0063158B"/>
    <w:rsid w:val="00631640"/>
    <w:rsid w:val="00631843"/>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4"/>
    <w:rsid w:val="006358F7"/>
    <w:rsid w:val="0063592D"/>
    <w:rsid w:val="00635AA5"/>
    <w:rsid w:val="00635B22"/>
    <w:rsid w:val="00635D5A"/>
    <w:rsid w:val="00635EBE"/>
    <w:rsid w:val="00635FAE"/>
    <w:rsid w:val="00636561"/>
    <w:rsid w:val="00636644"/>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A0"/>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A66"/>
    <w:rsid w:val="00660EFF"/>
    <w:rsid w:val="006610FD"/>
    <w:rsid w:val="00661401"/>
    <w:rsid w:val="00661629"/>
    <w:rsid w:val="0066166B"/>
    <w:rsid w:val="00661670"/>
    <w:rsid w:val="00661734"/>
    <w:rsid w:val="00661775"/>
    <w:rsid w:val="00661884"/>
    <w:rsid w:val="006618B2"/>
    <w:rsid w:val="00661B6C"/>
    <w:rsid w:val="00661C2F"/>
    <w:rsid w:val="00661C8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B8E"/>
    <w:rsid w:val="00666DAA"/>
    <w:rsid w:val="00666DE7"/>
    <w:rsid w:val="00666DEE"/>
    <w:rsid w:val="00666EB8"/>
    <w:rsid w:val="00667058"/>
    <w:rsid w:val="00667313"/>
    <w:rsid w:val="0066743E"/>
    <w:rsid w:val="0066748C"/>
    <w:rsid w:val="006678B0"/>
    <w:rsid w:val="006700DC"/>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CD0"/>
    <w:rsid w:val="00672DBF"/>
    <w:rsid w:val="006731CE"/>
    <w:rsid w:val="006737D4"/>
    <w:rsid w:val="006738AD"/>
    <w:rsid w:val="00673E0F"/>
    <w:rsid w:val="00674113"/>
    <w:rsid w:val="0067413A"/>
    <w:rsid w:val="006749C5"/>
    <w:rsid w:val="00674A3E"/>
    <w:rsid w:val="00674BD8"/>
    <w:rsid w:val="00674EF5"/>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96"/>
    <w:rsid w:val="006802B5"/>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8C5"/>
    <w:rsid w:val="006839BD"/>
    <w:rsid w:val="00683BA2"/>
    <w:rsid w:val="00683EAF"/>
    <w:rsid w:val="00684311"/>
    <w:rsid w:val="00684485"/>
    <w:rsid w:val="0068464A"/>
    <w:rsid w:val="006847AD"/>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39B"/>
    <w:rsid w:val="00690426"/>
    <w:rsid w:val="00690485"/>
    <w:rsid w:val="00690555"/>
    <w:rsid w:val="00690795"/>
    <w:rsid w:val="00690816"/>
    <w:rsid w:val="00690876"/>
    <w:rsid w:val="00690A2F"/>
    <w:rsid w:val="0069119A"/>
    <w:rsid w:val="00691677"/>
    <w:rsid w:val="006916C3"/>
    <w:rsid w:val="0069196D"/>
    <w:rsid w:val="00691A6B"/>
    <w:rsid w:val="00691AF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2136"/>
    <w:rsid w:val="006A2596"/>
    <w:rsid w:val="006A25DB"/>
    <w:rsid w:val="006A260C"/>
    <w:rsid w:val="006A2679"/>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395"/>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96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389"/>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2F"/>
    <w:rsid w:val="006E219B"/>
    <w:rsid w:val="006E2331"/>
    <w:rsid w:val="006E2360"/>
    <w:rsid w:val="006E2408"/>
    <w:rsid w:val="006E2528"/>
    <w:rsid w:val="006E25B4"/>
    <w:rsid w:val="006E2623"/>
    <w:rsid w:val="006E2753"/>
    <w:rsid w:val="006E281A"/>
    <w:rsid w:val="006E2A41"/>
    <w:rsid w:val="006E2B58"/>
    <w:rsid w:val="006E2ECC"/>
    <w:rsid w:val="006E2FB0"/>
    <w:rsid w:val="006E370E"/>
    <w:rsid w:val="006E3717"/>
    <w:rsid w:val="006E3B8C"/>
    <w:rsid w:val="006E3CCD"/>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17D"/>
    <w:rsid w:val="0070161C"/>
    <w:rsid w:val="007016FD"/>
    <w:rsid w:val="00701707"/>
    <w:rsid w:val="00701E0E"/>
    <w:rsid w:val="00702182"/>
    <w:rsid w:val="00702301"/>
    <w:rsid w:val="00702516"/>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A4B"/>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5D1"/>
    <w:rsid w:val="007137EE"/>
    <w:rsid w:val="00713814"/>
    <w:rsid w:val="007139B0"/>
    <w:rsid w:val="00713C9A"/>
    <w:rsid w:val="00713E90"/>
    <w:rsid w:val="00713FAD"/>
    <w:rsid w:val="00714046"/>
    <w:rsid w:val="007141C9"/>
    <w:rsid w:val="0071427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6F09"/>
    <w:rsid w:val="0071705B"/>
    <w:rsid w:val="00717412"/>
    <w:rsid w:val="0071742A"/>
    <w:rsid w:val="00717639"/>
    <w:rsid w:val="0071778F"/>
    <w:rsid w:val="00717B52"/>
    <w:rsid w:val="00717C2C"/>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B9F"/>
    <w:rsid w:val="00722C4B"/>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40D"/>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1BA"/>
    <w:rsid w:val="0073141A"/>
    <w:rsid w:val="007315B2"/>
    <w:rsid w:val="0073197F"/>
    <w:rsid w:val="00731986"/>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6E3A"/>
    <w:rsid w:val="007371FF"/>
    <w:rsid w:val="00737204"/>
    <w:rsid w:val="00737957"/>
    <w:rsid w:val="007379B9"/>
    <w:rsid w:val="00737A8E"/>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6B0E"/>
    <w:rsid w:val="007471E7"/>
    <w:rsid w:val="007473F2"/>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726"/>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75"/>
    <w:rsid w:val="00761BE0"/>
    <w:rsid w:val="00761C29"/>
    <w:rsid w:val="007621F4"/>
    <w:rsid w:val="00762265"/>
    <w:rsid w:val="00762465"/>
    <w:rsid w:val="0076253B"/>
    <w:rsid w:val="00762589"/>
    <w:rsid w:val="007625A3"/>
    <w:rsid w:val="0076266F"/>
    <w:rsid w:val="007626B1"/>
    <w:rsid w:val="00762755"/>
    <w:rsid w:val="00762CE7"/>
    <w:rsid w:val="00762D4D"/>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7F6"/>
    <w:rsid w:val="00772C84"/>
    <w:rsid w:val="00772F70"/>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7FC"/>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3"/>
    <w:rsid w:val="00780FA9"/>
    <w:rsid w:val="00780FBE"/>
    <w:rsid w:val="0078110B"/>
    <w:rsid w:val="00781167"/>
    <w:rsid w:val="007813B8"/>
    <w:rsid w:val="007813EE"/>
    <w:rsid w:val="007815A5"/>
    <w:rsid w:val="00781924"/>
    <w:rsid w:val="007819FB"/>
    <w:rsid w:val="00781D8D"/>
    <w:rsid w:val="00781FD6"/>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2C9"/>
    <w:rsid w:val="0078558B"/>
    <w:rsid w:val="007856AC"/>
    <w:rsid w:val="00785836"/>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7"/>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1E91"/>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41C"/>
    <w:rsid w:val="007B4716"/>
    <w:rsid w:val="007B47A9"/>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C72"/>
    <w:rsid w:val="007C4D1B"/>
    <w:rsid w:val="007C4E11"/>
    <w:rsid w:val="007C4EB4"/>
    <w:rsid w:val="007C4EFE"/>
    <w:rsid w:val="007C53D8"/>
    <w:rsid w:val="007C5463"/>
    <w:rsid w:val="007C5639"/>
    <w:rsid w:val="007C5BA4"/>
    <w:rsid w:val="007C5F18"/>
    <w:rsid w:val="007C6BE8"/>
    <w:rsid w:val="007C6DCB"/>
    <w:rsid w:val="007C7161"/>
    <w:rsid w:val="007C71C0"/>
    <w:rsid w:val="007C7541"/>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158"/>
    <w:rsid w:val="007D14B1"/>
    <w:rsid w:val="007D1514"/>
    <w:rsid w:val="007D17B6"/>
    <w:rsid w:val="007D18E5"/>
    <w:rsid w:val="007D1949"/>
    <w:rsid w:val="007D1AED"/>
    <w:rsid w:val="007D1BC0"/>
    <w:rsid w:val="007D1C09"/>
    <w:rsid w:val="007D2151"/>
    <w:rsid w:val="007D2228"/>
    <w:rsid w:val="007D284C"/>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6E4"/>
    <w:rsid w:val="007D5B0B"/>
    <w:rsid w:val="007D6030"/>
    <w:rsid w:val="007D613E"/>
    <w:rsid w:val="007D6401"/>
    <w:rsid w:val="007D648D"/>
    <w:rsid w:val="007D65CB"/>
    <w:rsid w:val="007D6869"/>
    <w:rsid w:val="007D6BCC"/>
    <w:rsid w:val="007D70A2"/>
    <w:rsid w:val="007D7111"/>
    <w:rsid w:val="007D71EB"/>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08"/>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76E"/>
    <w:rsid w:val="007F5AAC"/>
    <w:rsid w:val="007F5D8A"/>
    <w:rsid w:val="007F6049"/>
    <w:rsid w:val="007F60CC"/>
    <w:rsid w:val="007F6219"/>
    <w:rsid w:val="007F6508"/>
    <w:rsid w:val="007F69D6"/>
    <w:rsid w:val="007F6AA4"/>
    <w:rsid w:val="007F6C2C"/>
    <w:rsid w:val="007F6E31"/>
    <w:rsid w:val="007F6EB9"/>
    <w:rsid w:val="007F6FEF"/>
    <w:rsid w:val="007F75C2"/>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6E"/>
    <w:rsid w:val="00800A71"/>
    <w:rsid w:val="00800C37"/>
    <w:rsid w:val="00801084"/>
    <w:rsid w:val="00801216"/>
    <w:rsid w:val="008012A0"/>
    <w:rsid w:val="008012CC"/>
    <w:rsid w:val="008014FD"/>
    <w:rsid w:val="0080153E"/>
    <w:rsid w:val="00801940"/>
    <w:rsid w:val="00801956"/>
    <w:rsid w:val="00801992"/>
    <w:rsid w:val="00801B1E"/>
    <w:rsid w:val="00801BDE"/>
    <w:rsid w:val="00802251"/>
    <w:rsid w:val="008022E4"/>
    <w:rsid w:val="00802331"/>
    <w:rsid w:val="0080237D"/>
    <w:rsid w:val="0080243C"/>
    <w:rsid w:val="008024C4"/>
    <w:rsid w:val="008024EF"/>
    <w:rsid w:val="00802784"/>
    <w:rsid w:val="0080288A"/>
    <w:rsid w:val="00802A3B"/>
    <w:rsid w:val="00802B69"/>
    <w:rsid w:val="00802DFE"/>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74D"/>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BBF"/>
    <w:rsid w:val="00811D1C"/>
    <w:rsid w:val="00811D74"/>
    <w:rsid w:val="00812310"/>
    <w:rsid w:val="00812332"/>
    <w:rsid w:val="0081235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1EA0"/>
    <w:rsid w:val="008320CF"/>
    <w:rsid w:val="0083214B"/>
    <w:rsid w:val="0083244F"/>
    <w:rsid w:val="00832C58"/>
    <w:rsid w:val="00832FA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AD1"/>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5FC9"/>
    <w:rsid w:val="008361D0"/>
    <w:rsid w:val="00836517"/>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192"/>
    <w:rsid w:val="00842282"/>
    <w:rsid w:val="0084230A"/>
    <w:rsid w:val="008423A3"/>
    <w:rsid w:val="008423FB"/>
    <w:rsid w:val="00842488"/>
    <w:rsid w:val="008424C6"/>
    <w:rsid w:val="008425F0"/>
    <w:rsid w:val="00842810"/>
    <w:rsid w:val="0084292D"/>
    <w:rsid w:val="00842D9F"/>
    <w:rsid w:val="00842F99"/>
    <w:rsid w:val="00843064"/>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E21"/>
    <w:rsid w:val="00846FD2"/>
    <w:rsid w:val="00847326"/>
    <w:rsid w:val="00847805"/>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8C"/>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2F2"/>
    <w:rsid w:val="00861361"/>
    <w:rsid w:val="0086173A"/>
    <w:rsid w:val="008617DA"/>
    <w:rsid w:val="00861DA7"/>
    <w:rsid w:val="00861F52"/>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5B"/>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91A"/>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9A8"/>
    <w:rsid w:val="00873B47"/>
    <w:rsid w:val="00873D82"/>
    <w:rsid w:val="00873E0A"/>
    <w:rsid w:val="008741CB"/>
    <w:rsid w:val="008741F9"/>
    <w:rsid w:val="0087423F"/>
    <w:rsid w:val="008742FA"/>
    <w:rsid w:val="00874386"/>
    <w:rsid w:val="008743F3"/>
    <w:rsid w:val="0087444A"/>
    <w:rsid w:val="008744C2"/>
    <w:rsid w:val="00874508"/>
    <w:rsid w:val="008746FC"/>
    <w:rsid w:val="0087499A"/>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5D"/>
    <w:rsid w:val="00876DA0"/>
    <w:rsid w:val="00876EC5"/>
    <w:rsid w:val="00876EF2"/>
    <w:rsid w:val="00876FAF"/>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1D7"/>
    <w:rsid w:val="00886601"/>
    <w:rsid w:val="00886857"/>
    <w:rsid w:val="00886C85"/>
    <w:rsid w:val="00886CC8"/>
    <w:rsid w:val="008873C8"/>
    <w:rsid w:val="00887515"/>
    <w:rsid w:val="0088755C"/>
    <w:rsid w:val="008876DE"/>
    <w:rsid w:val="00887849"/>
    <w:rsid w:val="00887959"/>
    <w:rsid w:val="0088799A"/>
    <w:rsid w:val="00887AFF"/>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3C"/>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500F"/>
    <w:rsid w:val="008952F8"/>
    <w:rsid w:val="0089569D"/>
    <w:rsid w:val="008957D3"/>
    <w:rsid w:val="00895D26"/>
    <w:rsid w:val="008960F2"/>
    <w:rsid w:val="00896336"/>
    <w:rsid w:val="00896418"/>
    <w:rsid w:val="00896477"/>
    <w:rsid w:val="008964BD"/>
    <w:rsid w:val="008966FC"/>
    <w:rsid w:val="00896A00"/>
    <w:rsid w:val="00896A62"/>
    <w:rsid w:val="00896C2C"/>
    <w:rsid w:val="00897138"/>
    <w:rsid w:val="0089736A"/>
    <w:rsid w:val="00897392"/>
    <w:rsid w:val="008973A6"/>
    <w:rsid w:val="00897528"/>
    <w:rsid w:val="0089757C"/>
    <w:rsid w:val="008975C1"/>
    <w:rsid w:val="00897604"/>
    <w:rsid w:val="0089760E"/>
    <w:rsid w:val="008979BE"/>
    <w:rsid w:val="00897ACF"/>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62"/>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93B"/>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978"/>
    <w:rsid w:val="008C0A40"/>
    <w:rsid w:val="008C0F0E"/>
    <w:rsid w:val="008C0FDD"/>
    <w:rsid w:val="008C13D5"/>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4ED"/>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C1E"/>
    <w:rsid w:val="008E2081"/>
    <w:rsid w:val="008E2686"/>
    <w:rsid w:val="008E269F"/>
    <w:rsid w:val="008E2845"/>
    <w:rsid w:val="008E2929"/>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AE7"/>
    <w:rsid w:val="008E5F71"/>
    <w:rsid w:val="008E5F85"/>
    <w:rsid w:val="008E60B5"/>
    <w:rsid w:val="008E628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F6"/>
    <w:rsid w:val="008F044A"/>
    <w:rsid w:val="008F0487"/>
    <w:rsid w:val="008F05ED"/>
    <w:rsid w:val="008F0797"/>
    <w:rsid w:val="008F083E"/>
    <w:rsid w:val="008F0B52"/>
    <w:rsid w:val="008F0BEE"/>
    <w:rsid w:val="008F0C52"/>
    <w:rsid w:val="008F1090"/>
    <w:rsid w:val="008F121D"/>
    <w:rsid w:val="008F124D"/>
    <w:rsid w:val="008F130D"/>
    <w:rsid w:val="008F14E3"/>
    <w:rsid w:val="008F1736"/>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62B"/>
    <w:rsid w:val="008F4A71"/>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4B0"/>
    <w:rsid w:val="008F7533"/>
    <w:rsid w:val="008F7647"/>
    <w:rsid w:val="008F7672"/>
    <w:rsid w:val="008F7722"/>
    <w:rsid w:val="008F782D"/>
    <w:rsid w:val="008F7E53"/>
    <w:rsid w:val="008F7E83"/>
    <w:rsid w:val="008F7FC4"/>
    <w:rsid w:val="00900584"/>
    <w:rsid w:val="00900AAD"/>
    <w:rsid w:val="00900BAF"/>
    <w:rsid w:val="00900D7A"/>
    <w:rsid w:val="00900F4E"/>
    <w:rsid w:val="00901790"/>
    <w:rsid w:val="009017F8"/>
    <w:rsid w:val="0090188E"/>
    <w:rsid w:val="009019FE"/>
    <w:rsid w:val="00901E4B"/>
    <w:rsid w:val="00901E66"/>
    <w:rsid w:val="00901EDE"/>
    <w:rsid w:val="00901EF6"/>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276"/>
    <w:rsid w:val="009052AB"/>
    <w:rsid w:val="00905485"/>
    <w:rsid w:val="009054B6"/>
    <w:rsid w:val="009056BB"/>
    <w:rsid w:val="00905ADD"/>
    <w:rsid w:val="00905DA6"/>
    <w:rsid w:val="00905E8A"/>
    <w:rsid w:val="0090606F"/>
    <w:rsid w:val="0090608E"/>
    <w:rsid w:val="009061DB"/>
    <w:rsid w:val="00906353"/>
    <w:rsid w:val="00906617"/>
    <w:rsid w:val="009066F2"/>
    <w:rsid w:val="00906961"/>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03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136"/>
    <w:rsid w:val="0092728D"/>
    <w:rsid w:val="0092731D"/>
    <w:rsid w:val="009275BD"/>
    <w:rsid w:val="0092784A"/>
    <w:rsid w:val="00927AE0"/>
    <w:rsid w:val="00927EC1"/>
    <w:rsid w:val="00927F6C"/>
    <w:rsid w:val="00930208"/>
    <w:rsid w:val="0093022D"/>
    <w:rsid w:val="0093032A"/>
    <w:rsid w:val="00930348"/>
    <w:rsid w:val="00930667"/>
    <w:rsid w:val="0093069F"/>
    <w:rsid w:val="009309FC"/>
    <w:rsid w:val="009313B9"/>
    <w:rsid w:val="00931423"/>
    <w:rsid w:val="00931B10"/>
    <w:rsid w:val="00931FCA"/>
    <w:rsid w:val="00932228"/>
    <w:rsid w:val="009324BB"/>
    <w:rsid w:val="00932747"/>
    <w:rsid w:val="0093299B"/>
    <w:rsid w:val="00932A58"/>
    <w:rsid w:val="00932A96"/>
    <w:rsid w:val="00932AAB"/>
    <w:rsid w:val="00932BFD"/>
    <w:rsid w:val="00932E2D"/>
    <w:rsid w:val="00932F2D"/>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888"/>
    <w:rsid w:val="00947F1F"/>
    <w:rsid w:val="00947FD5"/>
    <w:rsid w:val="009501BB"/>
    <w:rsid w:val="009502B5"/>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6A0"/>
    <w:rsid w:val="009577DF"/>
    <w:rsid w:val="0095787D"/>
    <w:rsid w:val="00957A55"/>
    <w:rsid w:val="00957AE0"/>
    <w:rsid w:val="00957E9B"/>
    <w:rsid w:val="00957ED2"/>
    <w:rsid w:val="0096027B"/>
    <w:rsid w:val="00960298"/>
    <w:rsid w:val="0096065F"/>
    <w:rsid w:val="009606FA"/>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92B"/>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93"/>
    <w:rsid w:val="00965DCE"/>
    <w:rsid w:val="00965DD2"/>
    <w:rsid w:val="00966050"/>
    <w:rsid w:val="009665BF"/>
    <w:rsid w:val="009665E0"/>
    <w:rsid w:val="00966908"/>
    <w:rsid w:val="00966A2C"/>
    <w:rsid w:val="00966C44"/>
    <w:rsid w:val="00966E1E"/>
    <w:rsid w:val="00966ED1"/>
    <w:rsid w:val="00967068"/>
    <w:rsid w:val="009671C1"/>
    <w:rsid w:val="00967752"/>
    <w:rsid w:val="00967992"/>
    <w:rsid w:val="00967A71"/>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B54"/>
    <w:rsid w:val="00974B9C"/>
    <w:rsid w:val="00974CFF"/>
    <w:rsid w:val="00974D5E"/>
    <w:rsid w:val="00974EC9"/>
    <w:rsid w:val="0097519A"/>
    <w:rsid w:val="00975345"/>
    <w:rsid w:val="009756A6"/>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7C6"/>
    <w:rsid w:val="009839D0"/>
    <w:rsid w:val="00983A97"/>
    <w:rsid w:val="00983BC9"/>
    <w:rsid w:val="00984040"/>
    <w:rsid w:val="00984153"/>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4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3FD"/>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51F"/>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C53"/>
    <w:rsid w:val="009A2D3F"/>
    <w:rsid w:val="009A2D5B"/>
    <w:rsid w:val="009A2DE3"/>
    <w:rsid w:val="009A2EA3"/>
    <w:rsid w:val="009A3209"/>
    <w:rsid w:val="009A3572"/>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693"/>
    <w:rsid w:val="009B67CA"/>
    <w:rsid w:val="009B6940"/>
    <w:rsid w:val="009B6C88"/>
    <w:rsid w:val="009B6CE3"/>
    <w:rsid w:val="009B6D05"/>
    <w:rsid w:val="009B6E87"/>
    <w:rsid w:val="009B6EBD"/>
    <w:rsid w:val="009B718F"/>
    <w:rsid w:val="009B749E"/>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A69"/>
    <w:rsid w:val="009C3BF2"/>
    <w:rsid w:val="009C3F80"/>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671"/>
    <w:rsid w:val="009C67A5"/>
    <w:rsid w:val="009C6957"/>
    <w:rsid w:val="009C7003"/>
    <w:rsid w:val="009C718F"/>
    <w:rsid w:val="009C71DE"/>
    <w:rsid w:val="009C743B"/>
    <w:rsid w:val="009C74D2"/>
    <w:rsid w:val="009C7593"/>
    <w:rsid w:val="009C7676"/>
    <w:rsid w:val="009C789E"/>
    <w:rsid w:val="009C7B75"/>
    <w:rsid w:val="009C7C13"/>
    <w:rsid w:val="009C7D91"/>
    <w:rsid w:val="009D00B0"/>
    <w:rsid w:val="009D0286"/>
    <w:rsid w:val="009D03B0"/>
    <w:rsid w:val="009D042B"/>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6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2DFE"/>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44E"/>
    <w:rsid w:val="009F54FF"/>
    <w:rsid w:val="009F5670"/>
    <w:rsid w:val="009F56AC"/>
    <w:rsid w:val="009F59C1"/>
    <w:rsid w:val="009F5C54"/>
    <w:rsid w:val="009F5DF4"/>
    <w:rsid w:val="009F5E21"/>
    <w:rsid w:val="009F6083"/>
    <w:rsid w:val="009F61BB"/>
    <w:rsid w:val="009F62F6"/>
    <w:rsid w:val="009F662D"/>
    <w:rsid w:val="009F663D"/>
    <w:rsid w:val="009F6654"/>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1CA3"/>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87A"/>
    <w:rsid w:val="00A05A5B"/>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98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5FD"/>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B80"/>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177"/>
    <w:rsid w:val="00A253B9"/>
    <w:rsid w:val="00A25440"/>
    <w:rsid w:val="00A254F8"/>
    <w:rsid w:val="00A25500"/>
    <w:rsid w:val="00A25564"/>
    <w:rsid w:val="00A25816"/>
    <w:rsid w:val="00A25BBE"/>
    <w:rsid w:val="00A25F05"/>
    <w:rsid w:val="00A260A2"/>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91"/>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40082"/>
    <w:rsid w:val="00A4045E"/>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0FC"/>
    <w:rsid w:val="00A4415B"/>
    <w:rsid w:val="00A44279"/>
    <w:rsid w:val="00A44310"/>
    <w:rsid w:val="00A44356"/>
    <w:rsid w:val="00A445FF"/>
    <w:rsid w:val="00A44C09"/>
    <w:rsid w:val="00A44E5E"/>
    <w:rsid w:val="00A44F75"/>
    <w:rsid w:val="00A45046"/>
    <w:rsid w:val="00A4506E"/>
    <w:rsid w:val="00A450D8"/>
    <w:rsid w:val="00A450F4"/>
    <w:rsid w:val="00A45352"/>
    <w:rsid w:val="00A45753"/>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E5B"/>
    <w:rsid w:val="00A46F99"/>
    <w:rsid w:val="00A470B2"/>
    <w:rsid w:val="00A471DA"/>
    <w:rsid w:val="00A47249"/>
    <w:rsid w:val="00A4727F"/>
    <w:rsid w:val="00A472E6"/>
    <w:rsid w:val="00A47389"/>
    <w:rsid w:val="00A474C3"/>
    <w:rsid w:val="00A475AE"/>
    <w:rsid w:val="00A478A2"/>
    <w:rsid w:val="00A47CB4"/>
    <w:rsid w:val="00A47F5E"/>
    <w:rsid w:val="00A501B9"/>
    <w:rsid w:val="00A503C2"/>
    <w:rsid w:val="00A50824"/>
    <w:rsid w:val="00A508A7"/>
    <w:rsid w:val="00A5099C"/>
    <w:rsid w:val="00A50BC7"/>
    <w:rsid w:val="00A50C58"/>
    <w:rsid w:val="00A50E57"/>
    <w:rsid w:val="00A50FCB"/>
    <w:rsid w:val="00A51011"/>
    <w:rsid w:val="00A5102B"/>
    <w:rsid w:val="00A5124C"/>
    <w:rsid w:val="00A5159A"/>
    <w:rsid w:val="00A5183E"/>
    <w:rsid w:val="00A51B04"/>
    <w:rsid w:val="00A51BAA"/>
    <w:rsid w:val="00A51D7F"/>
    <w:rsid w:val="00A51E64"/>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223"/>
    <w:rsid w:val="00A565F0"/>
    <w:rsid w:val="00A56630"/>
    <w:rsid w:val="00A56797"/>
    <w:rsid w:val="00A5682B"/>
    <w:rsid w:val="00A5693D"/>
    <w:rsid w:val="00A569D8"/>
    <w:rsid w:val="00A56D0A"/>
    <w:rsid w:val="00A56D1A"/>
    <w:rsid w:val="00A56EBD"/>
    <w:rsid w:val="00A56FDF"/>
    <w:rsid w:val="00A570FD"/>
    <w:rsid w:val="00A576A1"/>
    <w:rsid w:val="00A57B4F"/>
    <w:rsid w:val="00A57BDD"/>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A16"/>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7F"/>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77EF9"/>
    <w:rsid w:val="00A80002"/>
    <w:rsid w:val="00A80160"/>
    <w:rsid w:val="00A80330"/>
    <w:rsid w:val="00A8050E"/>
    <w:rsid w:val="00A80736"/>
    <w:rsid w:val="00A8079E"/>
    <w:rsid w:val="00A80820"/>
    <w:rsid w:val="00A80A73"/>
    <w:rsid w:val="00A80BC6"/>
    <w:rsid w:val="00A80BCF"/>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2C"/>
    <w:rsid w:val="00A85195"/>
    <w:rsid w:val="00A8526C"/>
    <w:rsid w:val="00A85B05"/>
    <w:rsid w:val="00A85B7C"/>
    <w:rsid w:val="00A85B84"/>
    <w:rsid w:val="00A85B93"/>
    <w:rsid w:val="00A85BCC"/>
    <w:rsid w:val="00A8626B"/>
    <w:rsid w:val="00A8630C"/>
    <w:rsid w:val="00A8632F"/>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66"/>
    <w:rsid w:val="00A941FB"/>
    <w:rsid w:val="00A94492"/>
    <w:rsid w:val="00A947E5"/>
    <w:rsid w:val="00A94801"/>
    <w:rsid w:val="00A94A0B"/>
    <w:rsid w:val="00A94B45"/>
    <w:rsid w:val="00A94CF5"/>
    <w:rsid w:val="00A94D3C"/>
    <w:rsid w:val="00A957E6"/>
    <w:rsid w:val="00A95A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3D14"/>
    <w:rsid w:val="00AA4032"/>
    <w:rsid w:val="00AA4315"/>
    <w:rsid w:val="00AA44F4"/>
    <w:rsid w:val="00AA4C6B"/>
    <w:rsid w:val="00AA4FE6"/>
    <w:rsid w:val="00AA50EB"/>
    <w:rsid w:val="00AA533C"/>
    <w:rsid w:val="00AA5529"/>
    <w:rsid w:val="00AA5625"/>
    <w:rsid w:val="00AA5836"/>
    <w:rsid w:val="00AA5B37"/>
    <w:rsid w:val="00AA5F99"/>
    <w:rsid w:val="00AA601E"/>
    <w:rsid w:val="00AA6026"/>
    <w:rsid w:val="00AA62A3"/>
    <w:rsid w:val="00AA64F2"/>
    <w:rsid w:val="00AA6882"/>
    <w:rsid w:val="00AA6D10"/>
    <w:rsid w:val="00AA6E3A"/>
    <w:rsid w:val="00AA7485"/>
    <w:rsid w:val="00AA74E0"/>
    <w:rsid w:val="00AA79A6"/>
    <w:rsid w:val="00AA7A72"/>
    <w:rsid w:val="00AA7EA5"/>
    <w:rsid w:val="00AB0388"/>
    <w:rsid w:val="00AB03E0"/>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8E9"/>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BCE"/>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093"/>
    <w:rsid w:val="00AC22D5"/>
    <w:rsid w:val="00AC22D9"/>
    <w:rsid w:val="00AC235D"/>
    <w:rsid w:val="00AC269B"/>
    <w:rsid w:val="00AC27DB"/>
    <w:rsid w:val="00AC2870"/>
    <w:rsid w:val="00AC28CF"/>
    <w:rsid w:val="00AC2937"/>
    <w:rsid w:val="00AC2A63"/>
    <w:rsid w:val="00AC2A7A"/>
    <w:rsid w:val="00AC2CEA"/>
    <w:rsid w:val="00AC2D42"/>
    <w:rsid w:val="00AC2DFA"/>
    <w:rsid w:val="00AC2F24"/>
    <w:rsid w:val="00AC2FCF"/>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04"/>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6EB"/>
    <w:rsid w:val="00AD57CE"/>
    <w:rsid w:val="00AD59E2"/>
    <w:rsid w:val="00AD5A15"/>
    <w:rsid w:val="00AD5A5A"/>
    <w:rsid w:val="00AD5A77"/>
    <w:rsid w:val="00AD5AC2"/>
    <w:rsid w:val="00AD5B09"/>
    <w:rsid w:val="00AD5B37"/>
    <w:rsid w:val="00AD5C93"/>
    <w:rsid w:val="00AD5CF2"/>
    <w:rsid w:val="00AD5F7F"/>
    <w:rsid w:val="00AD6036"/>
    <w:rsid w:val="00AD6038"/>
    <w:rsid w:val="00AD640F"/>
    <w:rsid w:val="00AD66AA"/>
    <w:rsid w:val="00AD67A5"/>
    <w:rsid w:val="00AD6977"/>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32"/>
    <w:rsid w:val="00AE10CC"/>
    <w:rsid w:val="00AE128B"/>
    <w:rsid w:val="00AE131D"/>
    <w:rsid w:val="00AE13CE"/>
    <w:rsid w:val="00AE145C"/>
    <w:rsid w:val="00AE169A"/>
    <w:rsid w:val="00AE16E2"/>
    <w:rsid w:val="00AE17B0"/>
    <w:rsid w:val="00AE1881"/>
    <w:rsid w:val="00AE1A75"/>
    <w:rsid w:val="00AE2266"/>
    <w:rsid w:val="00AE245B"/>
    <w:rsid w:val="00AE2968"/>
    <w:rsid w:val="00AE29E0"/>
    <w:rsid w:val="00AE2ADF"/>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236"/>
    <w:rsid w:val="00AE677C"/>
    <w:rsid w:val="00AE68A6"/>
    <w:rsid w:val="00AE6960"/>
    <w:rsid w:val="00AE69A8"/>
    <w:rsid w:val="00AE6A13"/>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542"/>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3CE"/>
    <w:rsid w:val="00AF44F0"/>
    <w:rsid w:val="00AF459B"/>
    <w:rsid w:val="00AF45C8"/>
    <w:rsid w:val="00AF4E6C"/>
    <w:rsid w:val="00AF5021"/>
    <w:rsid w:val="00AF514C"/>
    <w:rsid w:val="00AF54CF"/>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0DE3"/>
    <w:rsid w:val="00B00EF4"/>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2E01"/>
    <w:rsid w:val="00B1308F"/>
    <w:rsid w:val="00B131CF"/>
    <w:rsid w:val="00B13456"/>
    <w:rsid w:val="00B135AD"/>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6A0"/>
    <w:rsid w:val="00B2081B"/>
    <w:rsid w:val="00B208F2"/>
    <w:rsid w:val="00B20983"/>
    <w:rsid w:val="00B209EC"/>
    <w:rsid w:val="00B20BAE"/>
    <w:rsid w:val="00B214C2"/>
    <w:rsid w:val="00B214E9"/>
    <w:rsid w:val="00B21811"/>
    <w:rsid w:val="00B21EE3"/>
    <w:rsid w:val="00B2208E"/>
    <w:rsid w:val="00B22093"/>
    <w:rsid w:val="00B222C9"/>
    <w:rsid w:val="00B227B1"/>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B62"/>
    <w:rsid w:val="00B27CE9"/>
    <w:rsid w:val="00B27FAD"/>
    <w:rsid w:val="00B27FAE"/>
    <w:rsid w:val="00B3000E"/>
    <w:rsid w:val="00B3024C"/>
    <w:rsid w:val="00B3048A"/>
    <w:rsid w:val="00B30517"/>
    <w:rsid w:val="00B3061A"/>
    <w:rsid w:val="00B30734"/>
    <w:rsid w:val="00B3097C"/>
    <w:rsid w:val="00B30A24"/>
    <w:rsid w:val="00B30C99"/>
    <w:rsid w:val="00B31057"/>
    <w:rsid w:val="00B315C7"/>
    <w:rsid w:val="00B315DF"/>
    <w:rsid w:val="00B31693"/>
    <w:rsid w:val="00B31928"/>
    <w:rsid w:val="00B31A68"/>
    <w:rsid w:val="00B31B32"/>
    <w:rsid w:val="00B31B7C"/>
    <w:rsid w:val="00B3247C"/>
    <w:rsid w:val="00B32660"/>
    <w:rsid w:val="00B32A08"/>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B57"/>
    <w:rsid w:val="00B44E45"/>
    <w:rsid w:val="00B44E82"/>
    <w:rsid w:val="00B4514B"/>
    <w:rsid w:val="00B45197"/>
    <w:rsid w:val="00B45436"/>
    <w:rsid w:val="00B4549B"/>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389"/>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4D"/>
    <w:rsid w:val="00B53EE5"/>
    <w:rsid w:val="00B54291"/>
    <w:rsid w:val="00B5444F"/>
    <w:rsid w:val="00B54654"/>
    <w:rsid w:val="00B54978"/>
    <w:rsid w:val="00B54C3F"/>
    <w:rsid w:val="00B54CC2"/>
    <w:rsid w:val="00B550BE"/>
    <w:rsid w:val="00B550F2"/>
    <w:rsid w:val="00B552FB"/>
    <w:rsid w:val="00B55392"/>
    <w:rsid w:val="00B5540D"/>
    <w:rsid w:val="00B554BC"/>
    <w:rsid w:val="00B5571C"/>
    <w:rsid w:val="00B55801"/>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2E2D"/>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5F"/>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5"/>
    <w:rsid w:val="00B67350"/>
    <w:rsid w:val="00B67639"/>
    <w:rsid w:val="00B6776C"/>
    <w:rsid w:val="00B67A3A"/>
    <w:rsid w:val="00B67C50"/>
    <w:rsid w:val="00B67CA6"/>
    <w:rsid w:val="00B67EA9"/>
    <w:rsid w:val="00B67F89"/>
    <w:rsid w:val="00B70091"/>
    <w:rsid w:val="00B70107"/>
    <w:rsid w:val="00B702AF"/>
    <w:rsid w:val="00B709A5"/>
    <w:rsid w:val="00B70A80"/>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2E1"/>
    <w:rsid w:val="00B7232B"/>
    <w:rsid w:val="00B723A2"/>
    <w:rsid w:val="00B72479"/>
    <w:rsid w:val="00B72677"/>
    <w:rsid w:val="00B7267A"/>
    <w:rsid w:val="00B726EA"/>
    <w:rsid w:val="00B72700"/>
    <w:rsid w:val="00B7290A"/>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D23"/>
    <w:rsid w:val="00B94E0E"/>
    <w:rsid w:val="00B94F4A"/>
    <w:rsid w:val="00B95404"/>
    <w:rsid w:val="00B956A8"/>
    <w:rsid w:val="00B957D6"/>
    <w:rsid w:val="00B959D5"/>
    <w:rsid w:val="00B95BA7"/>
    <w:rsid w:val="00B963D0"/>
    <w:rsid w:val="00B964C6"/>
    <w:rsid w:val="00B964D2"/>
    <w:rsid w:val="00B966A2"/>
    <w:rsid w:val="00B969B1"/>
    <w:rsid w:val="00B96B86"/>
    <w:rsid w:val="00B97367"/>
    <w:rsid w:val="00B97564"/>
    <w:rsid w:val="00B977A9"/>
    <w:rsid w:val="00B9788F"/>
    <w:rsid w:val="00B97A9B"/>
    <w:rsid w:val="00B97AB0"/>
    <w:rsid w:val="00B97CCF"/>
    <w:rsid w:val="00B97D4F"/>
    <w:rsid w:val="00B97E4B"/>
    <w:rsid w:val="00BA000F"/>
    <w:rsid w:val="00BA0143"/>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F1C"/>
    <w:rsid w:val="00BA7F4A"/>
    <w:rsid w:val="00BA7F6C"/>
    <w:rsid w:val="00BB009B"/>
    <w:rsid w:val="00BB0293"/>
    <w:rsid w:val="00BB02CF"/>
    <w:rsid w:val="00BB03DB"/>
    <w:rsid w:val="00BB0461"/>
    <w:rsid w:val="00BB04E6"/>
    <w:rsid w:val="00BB05C9"/>
    <w:rsid w:val="00BB06D8"/>
    <w:rsid w:val="00BB06F2"/>
    <w:rsid w:val="00BB0BE8"/>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6B"/>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26C"/>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A53"/>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11"/>
    <w:rsid w:val="00BD68BE"/>
    <w:rsid w:val="00BD68BF"/>
    <w:rsid w:val="00BD6DB1"/>
    <w:rsid w:val="00BD729C"/>
    <w:rsid w:val="00BD7305"/>
    <w:rsid w:val="00BD7367"/>
    <w:rsid w:val="00BD736E"/>
    <w:rsid w:val="00BD759F"/>
    <w:rsid w:val="00BD78CE"/>
    <w:rsid w:val="00BD7C3D"/>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74D"/>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531"/>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0E8"/>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48D"/>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0FC"/>
    <w:rsid w:val="00C25161"/>
    <w:rsid w:val="00C25530"/>
    <w:rsid w:val="00C25624"/>
    <w:rsid w:val="00C25641"/>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9E9"/>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9C2"/>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6BB"/>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28F"/>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0A"/>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8AA"/>
    <w:rsid w:val="00C67969"/>
    <w:rsid w:val="00C67BAB"/>
    <w:rsid w:val="00C67D1A"/>
    <w:rsid w:val="00C67F96"/>
    <w:rsid w:val="00C70075"/>
    <w:rsid w:val="00C700DF"/>
    <w:rsid w:val="00C70509"/>
    <w:rsid w:val="00C705FA"/>
    <w:rsid w:val="00C70C93"/>
    <w:rsid w:val="00C7115B"/>
    <w:rsid w:val="00C719B4"/>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20"/>
    <w:rsid w:val="00C861A2"/>
    <w:rsid w:val="00C861AA"/>
    <w:rsid w:val="00C867FA"/>
    <w:rsid w:val="00C86CEF"/>
    <w:rsid w:val="00C86F3D"/>
    <w:rsid w:val="00C87012"/>
    <w:rsid w:val="00C871F7"/>
    <w:rsid w:val="00C8764F"/>
    <w:rsid w:val="00C87654"/>
    <w:rsid w:val="00C876A8"/>
    <w:rsid w:val="00C878CD"/>
    <w:rsid w:val="00C87CA8"/>
    <w:rsid w:val="00C87D67"/>
    <w:rsid w:val="00C87DE8"/>
    <w:rsid w:val="00C90624"/>
    <w:rsid w:val="00C906D5"/>
    <w:rsid w:val="00C90777"/>
    <w:rsid w:val="00C909A3"/>
    <w:rsid w:val="00C90AD5"/>
    <w:rsid w:val="00C90D3C"/>
    <w:rsid w:val="00C90D77"/>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8D2"/>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AD"/>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4FC5"/>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BF1"/>
    <w:rsid w:val="00CB2CE2"/>
    <w:rsid w:val="00CB2E56"/>
    <w:rsid w:val="00CB2F67"/>
    <w:rsid w:val="00CB30EB"/>
    <w:rsid w:val="00CB3500"/>
    <w:rsid w:val="00CB36E4"/>
    <w:rsid w:val="00CB387E"/>
    <w:rsid w:val="00CB39B9"/>
    <w:rsid w:val="00CB4155"/>
    <w:rsid w:val="00CB428B"/>
    <w:rsid w:val="00CB4451"/>
    <w:rsid w:val="00CB47C1"/>
    <w:rsid w:val="00CB4917"/>
    <w:rsid w:val="00CB4A67"/>
    <w:rsid w:val="00CB4D6E"/>
    <w:rsid w:val="00CB4DD2"/>
    <w:rsid w:val="00CB4E15"/>
    <w:rsid w:val="00CB5009"/>
    <w:rsid w:val="00CB56BD"/>
    <w:rsid w:val="00CB56DD"/>
    <w:rsid w:val="00CB57FF"/>
    <w:rsid w:val="00CB58D8"/>
    <w:rsid w:val="00CB5AAE"/>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12"/>
    <w:rsid w:val="00CC1774"/>
    <w:rsid w:val="00CC1828"/>
    <w:rsid w:val="00CC19CE"/>
    <w:rsid w:val="00CC1A82"/>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64E"/>
    <w:rsid w:val="00CC491B"/>
    <w:rsid w:val="00CC4A76"/>
    <w:rsid w:val="00CC4AB6"/>
    <w:rsid w:val="00CC4D94"/>
    <w:rsid w:val="00CC5105"/>
    <w:rsid w:val="00CC52CC"/>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35A"/>
    <w:rsid w:val="00CE0449"/>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BA2"/>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6FB5"/>
    <w:rsid w:val="00CE705D"/>
    <w:rsid w:val="00CE7245"/>
    <w:rsid w:val="00CE72B1"/>
    <w:rsid w:val="00CE730A"/>
    <w:rsid w:val="00CE744D"/>
    <w:rsid w:val="00CE7663"/>
    <w:rsid w:val="00CE775D"/>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1B3"/>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9FE"/>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607"/>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583"/>
    <w:rsid w:val="00D12711"/>
    <w:rsid w:val="00D1294D"/>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063"/>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8E9"/>
    <w:rsid w:val="00D3194F"/>
    <w:rsid w:val="00D31A9A"/>
    <w:rsid w:val="00D31B39"/>
    <w:rsid w:val="00D31BDB"/>
    <w:rsid w:val="00D31FB1"/>
    <w:rsid w:val="00D3204E"/>
    <w:rsid w:val="00D322CA"/>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67"/>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15A"/>
    <w:rsid w:val="00D3749A"/>
    <w:rsid w:val="00D37532"/>
    <w:rsid w:val="00D37829"/>
    <w:rsid w:val="00D3791B"/>
    <w:rsid w:val="00D3791C"/>
    <w:rsid w:val="00D37A5E"/>
    <w:rsid w:val="00D37AE9"/>
    <w:rsid w:val="00D37D0A"/>
    <w:rsid w:val="00D37D6F"/>
    <w:rsid w:val="00D37EF1"/>
    <w:rsid w:val="00D37F7F"/>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FF2"/>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0B"/>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0C3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1C15"/>
    <w:rsid w:val="00D623DD"/>
    <w:rsid w:val="00D6253B"/>
    <w:rsid w:val="00D6276D"/>
    <w:rsid w:val="00D627AE"/>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7"/>
    <w:rsid w:val="00D64F85"/>
    <w:rsid w:val="00D65046"/>
    <w:rsid w:val="00D6527F"/>
    <w:rsid w:val="00D65358"/>
    <w:rsid w:val="00D654D4"/>
    <w:rsid w:val="00D65581"/>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5B8"/>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B6E"/>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1F38"/>
    <w:rsid w:val="00D8203F"/>
    <w:rsid w:val="00D82111"/>
    <w:rsid w:val="00D825DF"/>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69"/>
    <w:rsid w:val="00D8629F"/>
    <w:rsid w:val="00D86545"/>
    <w:rsid w:val="00D86571"/>
    <w:rsid w:val="00D86814"/>
    <w:rsid w:val="00D86837"/>
    <w:rsid w:val="00D86BB2"/>
    <w:rsid w:val="00D86CBF"/>
    <w:rsid w:val="00D86F23"/>
    <w:rsid w:val="00D87064"/>
    <w:rsid w:val="00D873EC"/>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4DB6"/>
    <w:rsid w:val="00D94E36"/>
    <w:rsid w:val="00D95290"/>
    <w:rsid w:val="00D952BA"/>
    <w:rsid w:val="00D9534A"/>
    <w:rsid w:val="00D953A1"/>
    <w:rsid w:val="00D954D3"/>
    <w:rsid w:val="00D955E9"/>
    <w:rsid w:val="00D95BB0"/>
    <w:rsid w:val="00D95C48"/>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66"/>
    <w:rsid w:val="00DA06CB"/>
    <w:rsid w:val="00DA0904"/>
    <w:rsid w:val="00DA0BD8"/>
    <w:rsid w:val="00DA0DFB"/>
    <w:rsid w:val="00DA0F4A"/>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036"/>
    <w:rsid w:val="00DB3126"/>
    <w:rsid w:val="00DB3218"/>
    <w:rsid w:val="00DB3247"/>
    <w:rsid w:val="00DB3582"/>
    <w:rsid w:val="00DB3671"/>
    <w:rsid w:val="00DB38E3"/>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27"/>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9DC"/>
    <w:rsid w:val="00DC5ADC"/>
    <w:rsid w:val="00DC5B94"/>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CBB"/>
    <w:rsid w:val="00DD414B"/>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891"/>
    <w:rsid w:val="00DD694E"/>
    <w:rsid w:val="00DD6AE5"/>
    <w:rsid w:val="00DD6CB5"/>
    <w:rsid w:val="00DD6EA0"/>
    <w:rsid w:val="00DD6F79"/>
    <w:rsid w:val="00DD6FA9"/>
    <w:rsid w:val="00DD77A6"/>
    <w:rsid w:val="00DD78FF"/>
    <w:rsid w:val="00DD7930"/>
    <w:rsid w:val="00DD7A40"/>
    <w:rsid w:val="00DD7C7F"/>
    <w:rsid w:val="00DD7D69"/>
    <w:rsid w:val="00DE05A5"/>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201"/>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42"/>
    <w:rsid w:val="00DF2EF4"/>
    <w:rsid w:val="00DF2FC1"/>
    <w:rsid w:val="00DF31D7"/>
    <w:rsid w:val="00DF3373"/>
    <w:rsid w:val="00DF33C7"/>
    <w:rsid w:val="00DF33FE"/>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69D"/>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86"/>
    <w:rsid w:val="00E03A25"/>
    <w:rsid w:val="00E0423E"/>
    <w:rsid w:val="00E04542"/>
    <w:rsid w:val="00E04789"/>
    <w:rsid w:val="00E04838"/>
    <w:rsid w:val="00E04B57"/>
    <w:rsid w:val="00E04BC2"/>
    <w:rsid w:val="00E04DBE"/>
    <w:rsid w:val="00E04E30"/>
    <w:rsid w:val="00E04E75"/>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9A"/>
    <w:rsid w:val="00E112EE"/>
    <w:rsid w:val="00E113A7"/>
    <w:rsid w:val="00E11500"/>
    <w:rsid w:val="00E118FF"/>
    <w:rsid w:val="00E1198E"/>
    <w:rsid w:val="00E11BD7"/>
    <w:rsid w:val="00E11F48"/>
    <w:rsid w:val="00E125D0"/>
    <w:rsid w:val="00E12715"/>
    <w:rsid w:val="00E12943"/>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D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61A"/>
    <w:rsid w:val="00E1798A"/>
    <w:rsid w:val="00E1799C"/>
    <w:rsid w:val="00E17B7D"/>
    <w:rsid w:val="00E2000E"/>
    <w:rsid w:val="00E2003A"/>
    <w:rsid w:val="00E2057D"/>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64"/>
    <w:rsid w:val="00E24277"/>
    <w:rsid w:val="00E24509"/>
    <w:rsid w:val="00E24553"/>
    <w:rsid w:val="00E245DD"/>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61"/>
    <w:rsid w:val="00E25BB6"/>
    <w:rsid w:val="00E25C02"/>
    <w:rsid w:val="00E25D0B"/>
    <w:rsid w:val="00E25DD6"/>
    <w:rsid w:val="00E25E75"/>
    <w:rsid w:val="00E26052"/>
    <w:rsid w:val="00E26096"/>
    <w:rsid w:val="00E268DD"/>
    <w:rsid w:val="00E26C6F"/>
    <w:rsid w:val="00E26C85"/>
    <w:rsid w:val="00E26D80"/>
    <w:rsid w:val="00E26F9F"/>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738"/>
    <w:rsid w:val="00E318F5"/>
    <w:rsid w:val="00E319E3"/>
    <w:rsid w:val="00E31A3B"/>
    <w:rsid w:val="00E31B90"/>
    <w:rsid w:val="00E31D9D"/>
    <w:rsid w:val="00E31EB2"/>
    <w:rsid w:val="00E3227F"/>
    <w:rsid w:val="00E322EC"/>
    <w:rsid w:val="00E32531"/>
    <w:rsid w:val="00E325B1"/>
    <w:rsid w:val="00E32B74"/>
    <w:rsid w:val="00E32CC1"/>
    <w:rsid w:val="00E32D31"/>
    <w:rsid w:val="00E32F2B"/>
    <w:rsid w:val="00E32F54"/>
    <w:rsid w:val="00E3303A"/>
    <w:rsid w:val="00E3317B"/>
    <w:rsid w:val="00E332C5"/>
    <w:rsid w:val="00E33943"/>
    <w:rsid w:val="00E33B68"/>
    <w:rsid w:val="00E33BD1"/>
    <w:rsid w:val="00E33DF7"/>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288"/>
    <w:rsid w:val="00E37628"/>
    <w:rsid w:val="00E37C5E"/>
    <w:rsid w:val="00E37CD4"/>
    <w:rsid w:val="00E37D73"/>
    <w:rsid w:val="00E4083D"/>
    <w:rsid w:val="00E4083E"/>
    <w:rsid w:val="00E40BB9"/>
    <w:rsid w:val="00E40C5B"/>
    <w:rsid w:val="00E41164"/>
    <w:rsid w:val="00E412B7"/>
    <w:rsid w:val="00E41360"/>
    <w:rsid w:val="00E4207F"/>
    <w:rsid w:val="00E420D4"/>
    <w:rsid w:val="00E42194"/>
    <w:rsid w:val="00E42262"/>
    <w:rsid w:val="00E423F5"/>
    <w:rsid w:val="00E423FD"/>
    <w:rsid w:val="00E425C3"/>
    <w:rsid w:val="00E42A6A"/>
    <w:rsid w:val="00E4305D"/>
    <w:rsid w:val="00E430EC"/>
    <w:rsid w:val="00E4325B"/>
    <w:rsid w:val="00E432B5"/>
    <w:rsid w:val="00E43341"/>
    <w:rsid w:val="00E43747"/>
    <w:rsid w:val="00E43ACD"/>
    <w:rsid w:val="00E43B07"/>
    <w:rsid w:val="00E43CAC"/>
    <w:rsid w:val="00E440E5"/>
    <w:rsid w:val="00E44446"/>
    <w:rsid w:val="00E444B9"/>
    <w:rsid w:val="00E445FF"/>
    <w:rsid w:val="00E44B2C"/>
    <w:rsid w:val="00E44BB0"/>
    <w:rsid w:val="00E44BCC"/>
    <w:rsid w:val="00E44DD1"/>
    <w:rsid w:val="00E4503F"/>
    <w:rsid w:val="00E45149"/>
    <w:rsid w:val="00E4557B"/>
    <w:rsid w:val="00E458D1"/>
    <w:rsid w:val="00E4597A"/>
    <w:rsid w:val="00E45FCD"/>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73A"/>
    <w:rsid w:val="00E50808"/>
    <w:rsid w:val="00E5083C"/>
    <w:rsid w:val="00E508EE"/>
    <w:rsid w:val="00E50A5C"/>
    <w:rsid w:val="00E50AC3"/>
    <w:rsid w:val="00E50C42"/>
    <w:rsid w:val="00E50D0E"/>
    <w:rsid w:val="00E51043"/>
    <w:rsid w:val="00E510B0"/>
    <w:rsid w:val="00E51110"/>
    <w:rsid w:val="00E51497"/>
    <w:rsid w:val="00E51882"/>
    <w:rsid w:val="00E51B1A"/>
    <w:rsid w:val="00E51BD4"/>
    <w:rsid w:val="00E51DBC"/>
    <w:rsid w:val="00E524AA"/>
    <w:rsid w:val="00E524B1"/>
    <w:rsid w:val="00E524BA"/>
    <w:rsid w:val="00E527F9"/>
    <w:rsid w:val="00E52B04"/>
    <w:rsid w:val="00E52D08"/>
    <w:rsid w:val="00E52F60"/>
    <w:rsid w:val="00E53030"/>
    <w:rsid w:val="00E530A0"/>
    <w:rsid w:val="00E53213"/>
    <w:rsid w:val="00E532B6"/>
    <w:rsid w:val="00E53592"/>
    <w:rsid w:val="00E5363B"/>
    <w:rsid w:val="00E53713"/>
    <w:rsid w:val="00E5375F"/>
    <w:rsid w:val="00E5377B"/>
    <w:rsid w:val="00E539C0"/>
    <w:rsid w:val="00E539C8"/>
    <w:rsid w:val="00E53DB1"/>
    <w:rsid w:val="00E53F28"/>
    <w:rsid w:val="00E541BD"/>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A8"/>
    <w:rsid w:val="00E56AEF"/>
    <w:rsid w:val="00E56D8A"/>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295"/>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BCB"/>
    <w:rsid w:val="00E63C26"/>
    <w:rsid w:val="00E63CAD"/>
    <w:rsid w:val="00E63D63"/>
    <w:rsid w:val="00E63D9F"/>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702"/>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77FE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569"/>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873"/>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B6E"/>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239"/>
    <w:rsid w:val="00E954BD"/>
    <w:rsid w:val="00E954E8"/>
    <w:rsid w:val="00E9555F"/>
    <w:rsid w:val="00E956F5"/>
    <w:rsid w:val="00E95766"/>
    <w:rsid w:val="00E95872"/>
    <w:rsid w:val="00E95A2F"/>
    <w:rsid w:val="00E95EB4"/>
    <w:rsid w:val="00E961DB"/>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97E9B"/>
    <w:rsid w:val="00EA004D"/>
    <w:rsid w:val="00EA0177"/>
    <w:rsid w:val="00EA0359"/>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09"/>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C07"/>
    <w:rsid w:val="00EA6D5B"/>
    <w:rsid w:val="00EA6EEE"/>
    <w:rsid w:val="00EA734F"/>
    <w:rsid w:val="00EA7551"/>
    <w:rsid w:val="00EA75FC"/>
    <w:rsid w:val="00EA7A78"/>
    <w:rsid w:val="00EA7B0F"/>
    <w:rsid w:val="00EA7C5A"/>
    <w:rsid w:val="00EB0280"/>
    <w:rsid w:val="00EB06CB"/>
    <w:rsid w:val="00EB0892"/>
    <w:rsid w:val="00EB0A0C"/>
    <w:rsid w:val="00EB0A29"/>
    <w:rsid w:val="00EB0E08"/>
    <w:rsid w:val="00EB1035"/>
    <w:rsid w:val="00EB121A"/>
    <w:rsid w:val="00EB144D"/>
    <w:rsid w:val="00EB151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100"/>
    <w:rsid w:val="00EC3642"/>
    <w:rsid w:val="00EC3681"/>
    <w:rsid w:val="00EC371A"/>
    <w:rsid w:val="00EC37FC"/>
    <w:rsid w:val="00EC3CAB"/>
    <w:rsid w:val="00EC3F19"/>
    <w:rsid w:val="00EC4050"/>
    <w:rsid w:val="00EC405C"/>
    <w:rsid w:val="00EC4377"/>
    <w:rsid w:val="00EC4483"/>
    <w:rsid w:val="00EC45AE"/>
    <w:rsid w:val="00EC46B6"/>
    <w:rsid w:val="00EC471A"/>
    <w:rsid w:val="00EC47AF"/>
    <w:rsid w:val="00EC49B4"/>
    <w:rsid w:val="00EC4B8D"/>
    <w:rsid w:val="00EC4BE5"/>
    <w:rsid w:val="00EC4C36"/>
    <w:rsid w:val="00EC4CF7"/>
    <w:rsid w:val="00EC500B"/>
    <w:rsid w:val="00EC546D"/>
    <w:rsid w:val="00EC5538"/>
    <w:rsid w:val="00EC5576"/>
    <w:rsid w:val="00EC5773"/>
    <w:rsid w:val="00EC5899"/>
    <w:rsid w:val="00EC595A"/>
    <w:rsid w:val="00EC5AAE"/>
    <w:rsid w:val="00EC5C1E"/>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5D"/>
    <w:rsid w:val="00ED28DF"/>
    <w:rsid w:val="00ED2B04"/>
    <w:rsid w:val="00ED2B2A"/>
    <w:rsid w:val="00ED2D2B"/>
    <w:rsid w:val="00ED33AA"/>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9BB"/>
    <w:rsid w:val="00ED4C20"/>
    <w:rsid w:val="00ED5211"/>
    <w:rsid w:val="00ED5344"/>
    <w:rsid w:val="00ED54A0"/>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3DA"/>
    <w:rsid w:val="00ED74D2"/>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8C9"/>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976"/>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B8"/>
    <w:rsid w:val="00F040E8"/>
    <w:rsid w:val="00F0412F"/>
    <w:rsid w:val="00F0424B"/>
    <w:rsid w:val="00F04674"/>
    <w:rsid w:val="00F04865"/>
    <w:rsid w:val="00F049BB"/>
    <w:rsid w:val="00F04DD8"/>
    <w:rsid w:val="00F04F4A"/>
    <w:rsid w:val="00F0547D"/>
    <w:rsid w:val="00F0552E"/>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0FA0"/>
    <w:rsid w:val="00F111D1"/>
    <w:rsid w:val="00F116C2"/>
    <w:rsid w:val="00F11727"/>
    <w:rsid w:val="00F1179D"/>
    <w:rsid w:val="00F119A6"/>
    <w:rsid w:val="00F11B65"/>
    <w:rsid w:val="00F11CCF"/>
    <w:rsid w:val="00F11D21"/>
    <w:rsid w:val="00F11E5C"/>
    <w:rsid w:val="00F11E7D"/>
    <w:rsid w:val="00F11E8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2F"/>
    <w:rsid w:val="00F234A5"/>
    <w:rsid w:val="00F235A4"/>
    <w:rsid w:val="00F235CF"/>
    <w:rsid w:val="00F23906"/>
    <w:rsid w:val="00F2396A"/>
    <w:rsid w:val="00F23CDC"/>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141"/>
    <w:rsid w:val="00F2720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1B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630"/>
    <w:rsid w:val="00F41CC9"/>
    <w:rsid w:val="00F41F4A"/>
    <w:rsid w:val="00F41F97"/>
    <w:rsid w:val="00F4224B"/>
    <w:rsid w:val="00F4227C"/>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CA1"/>
    <w:rsid w:val="00F45EDC"/>
    <w:rsid w:val="00F46096"/>
    <w:rsid w:val="00F461E5"/>
    <w:rsid w:val="00F463B2"/>
    <w:rsid w:val="00F465B7"/>
    <w:rsid w:val="00F46843"/>
    <w:rsid w:val="00F468AF"/>
    <w:rsid w:val="00F46C23"/>
    <w:rsid w:val="00F46D15"/>
    <w:rsid w:val="00F46DBC"/>
    <w:rsid w:val="00F46E4B"/>
    <w:rsid w:val="00F46F56"/>
    <w:rsid w:val="00F471A2"/>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1C"/>
    <w:rsid w:val="00F53935"/>
    <w:rsid w:val="00F53BF5"/>
    <w:rsid w:val="00F53C04"/>
    <w:rsid w:val="00F53CA3"/>
    <w:rsid w:val="00F53D83"/>
    <w:rsid w:val="00F53DBC"/>
    <w:rsid w:val="00F53DCF"/>
    <w:rsid w:val="00F53F14"/>
    <w:rsid w:val="00F545F8"/>
    <w:rsid w:val="00F54715"/>
    <w:rsid w:val="00F54DBC"/>
    <w:rsid w:val="00F54DF5"/>
    <w:rsid w:val="00F54E6B"/>
    <w:rsid w:val="00F54EAC"/>
    <w:rsid w:val="00F550AA"/>
    <w:rsid w:val="00F55370"/>
    <w:rsid w:val="00F553B7"/>
    <w:rsid w:val="00F555AE"/>
    <w:rsid w:val="00F55767"/>
    <w:rsid w:val="00F5582E"/>
    <w:rsid w:val="00F559D9"/>
    <w:rsid w:val="00F55A5A"/>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496"/>
    <w:rsid w:val="00F6060C"/>
    <w:rsid w:val="00F606D9"/>
    <w:rsid w:val="00F60726"/>
    <w:rsid w:val="00F607E9"/>
    <w:rsid w:val="00F60866"/>
    <w:rsid w:val="00F60C69"/>
    <w:rsid w:val="00F61029"/>
    <w:rsid w:val="00F611C6"/>
    <w:rsid w:val="00F617F8"/>
    <w:rsid w:val="00F6191E"/>
    <w:rsid w:val="00F619A1"/>
    <w:rsid w:val="00F61C97"/>
    <w:rsid w:val="00F61DC1"/>
    <w:rsid w:val="00F61E14"/>
    <w:rsid w:val="00F61EC9"/>
    <w:rsid w:val="00F61F35"/>
    <w:rsid w:val="00F62365"/>
    <w:rsid w:val="00F6273E"/>
    <w:rsid w:val="00F62BCA"/>
    <w:rsid w:val="00F62BDC"/>
    <w:rsid w:val="00F6305B"/>
    <w:rsid w:val="00F631FC"/>
    <w:rsid w:val="00F63251"/>
    <w:rsid w:val="00F63339"/>
    <w:rsid w:val="00F63637"/>
    <w:rsid w:val="00F636AF"/>
    <w:rsid w:val="00F637E6"/>
    <w:rsid w:val="00F63BD2"/>
    <w:rsid w:val="00F63E42"/>
    <w:rsid w:val="00F63E74"/>
    <w:rsid w:val="00F63F6C"/>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064"/>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4A"/>
    <w:rsid w:val="00F8055B"/>
    <w:rsid w:val="00F80967"/>
    <w:rsid w:val="00F80CF3"/>
    <w:rsid w:val="00F80D2D"/>
    <w:rsid w:val="00F80F03"/>
    <w:rsid w:val="00F80F4F"/>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365"/>
    <w:rsid w:val="00F955AE"/>
    <w:rsid w:val="00F9566A"/>
    <w:rsid w:val="00F9566C"/>
    <w:rsid w:val="00F95CC0"/>
    <w:rsid w:val="00F95E64"/>
    <w:rsid w:val="00F9600C"/>
    <w:rsid w:val="00F960EA"/>
    <w:rsid w:val="00F9627A"/>
    <w:rsid w:val="00F964C7"/>
    <w:rsid w:val="00F96688"/>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8AE"/>
    <w:rsid w:val="00FA1AF8"/>
    <w:rsid w:val="00FA1B17"/>
    <w:rsid w:val="00FA1B52"/>
    <w:rsid w:val="00FA1E6A"/>
    <w:rsid w:val="00FA1EBA"/>
    <w:rsid w:val="00FA22C1"/>
    <w:rsid w:val="00FA25F0"/>
    <w:rsid w:val="00FA277E"/>
    <w:rsid w:val="00FA29E8"/>
    <w:rsid w:val="00FA2A47"/>
    <w:rsid w:val="00FA2B24"/>
    <w:rsid w:val="00FA2C85"/>
    <w:rsid w:val="00FA2D95"/>
    <w:rsid w:val="00FA30A6"/>
    <w:rsid w:val="00FA3127"/>
    <w:rsid w:val="00FA3398"/>
    <w:rsid w:val="00FA340D"/>
    <w:rsid w:val="00FA3536"/>
    <w:rsid w:val="00FA3671"/>
    <w:rsid w:val="00FA37C5"/>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0E1"/>
    <w:rsid w:val="00FA6298"/>
    <w:rsid w:val="00FA65A4"/>
    <w:rsid w:val="00FA65F4"/>
    <w:rsid w:val="00FA66F5"/>
    <w:rsid w:val="00FA6984"/>
    <w:rsid w:val="00FA6C24"/>
    <w:rsid w:val="00FA6CCD"/>
    <w:rsid w:val="00FA6E7F"/>
    <w:rsid w:val="00FA6EE5"/>
    <w:rsid w:val="00FA6F44"/>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1EC"/>
    <w:rsid w:val="00FB47E7"/>
    <w:rsid w:val="00FB4D6F"/>
    <w:rsid w:val="00FB4EDC"/>
    <w:rsid w:val="00FB5161"/>
    <w:rsid w:val="00FB5171"/>
    <w:rsid w:val="00FB5733"/>
    <w:rsid w:val="00FB5845"/>
    <w:rsid w:val="00FB5B0C"/>
    <w:rsid w:val="00FB5B2F"/>
    <w:rsid w:val="00FB5C50"/>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860"/>
    <w:rsid w:val="00FC795A"/>
    <w:rsid w:val="00FC7998"/>
    <w:rsid w:val="00FC7C5B"/>
    <w:rsid w:val="00FC7CE7"/>
    <w:rsid w:val="00FD0242"/>
    <w:rsid w:val="00FD02D8"/>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29C"/>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C0C"/>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6E08"/>
    <w:rsid w:val="00FE70A7"/>
    <w:rsid w:val="00FE736C"/>
    <w:rsid w:val="00FE7447"/>
    <w:rsid w:val="00FE77B1"/>
    <w:rsid w:val="00FE7871"/>
    <w:rsid w:val="00FE7C08"/>
    <w:rsid w:val="00FE7C63"/>
    <w:rsid w:val="00FE7D67"/>
    <w:rsid w:val="00FE7E45"/>
    <w:rsid w:val="00FF01D0"/>
    <w:rsid w:val="00FF030D"/>
    <w:rsid w:val="00FF06C3"/>
    <w:rsid w:val="00FF0B05"/>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250"/>
    <w:rsid w:val="00FF44E2"/>
    <w:rsid w:val="00FF48B8"/>
    <w:rsid w:val="00FF48FA"/>
    <w:rsid w:val="00FF4A37"/>
    <w:rsid w:val="00FF4DF3"/>
    <w:rsid w:val="00FF4F86"/>
    <w:rsid w:val="00FF5498"/>
    <w:rsid w:val="00FF5612"/>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5E0"/>
    <w:rsid w:val="00FF776F"/>
    <w:rsid w:val="00FF793A"/>
    <w:rsid w:val="00FF7BBF"/>
    <w:rsid w:val="00FF7DC0"/>
    <w:rsid w:val="08A90C41"/>
    <w:rsid w:val="0A4225B3"/>
    <w:rsid w:val="13A10852"/>
    <w:rsid w:val="1560FB07"/>
    <w:rsid w:val="15AF0477"/>
    <w:rsid w:val="189C45C3"/>
    <w:rsid w:val="1D5D6F13"/>
    <w:rsid w:val="1E50EDE2"/>
    <w:rsid w:val="1ECC2477"/>
    <w:rsid w:val="24294692"/>
    <w:rsid w:val="253C9758"/>
    <w:rsid w:val="27758812"/>
    <w:rsid w:val="2969444A"/>
    <w:rsid w:val="2C3C24F5"/>
    <w:rsid w:val="2DE3CEB5"/>
    <w:rsid w:val="3A92DAB1"/>
    <w:rsid w:val="3DF2732B"/>
    <w:rsid w:val="4E183BB0"/>
    <w:rsid w:val="51E258D9"/>
    <w:rsid w:val="5ACC277D"/>
    <w:rsid w:val="5E7310EA"/>
    <w:rsid w:val="65A94C81"/>
    <w:rsid w:val="6D0C280A"/>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A3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99"/>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 w:type="character" w:styleId="UnresolvedMention">
    <w:name w:val="Unresolved Mention"/>
    <w:basedOn w:val="DefaultParagraphFont"/>
    <w:uiPriority w:val="99"/>
    <w:unhideWhenUsed/>
    <w:rsid w:val="003900D5"/>
    <w:rPr>
      <w:color w:val="605E5C"/>
      <w:shd w:val="clear" w:color="auto" w:fill="E1DFDD"/>
    </w:rPr>
  </w:style>
  <w:style w:type="character" w:styleId="Mention">
    <w:name w:val="Mention"/>
    <w:basedOn w:val="DefaultParagraphFont"/>
    <w:uiPriority w:val="99"/>
    <w:unhideWhenUsed/>
    <w:rsid w:val="003900D5"/>
    <w:rPr>
      <w:color w:val="2B579A"/>
      <w:shd w:val="clear" w:color="auto" w:fill="E1DFDD"/>
    </w:rPr>
  </w:style>
  <w:style w:type="character" w:customStyle="1" w:styleId="fontstyle21">
    <w:name w:val="fontstyle21"/>
    <w:basedOn w:val="DefaultParagraphFont"/>
    <w:rsid w:val="00EC4BE5"/>
    <w:rPr>
      <w:rFonts w:ascii="TimesNewRomanPS-ItalicMT" w:hAnsi="TimesNewRomanPS-ItalicMT" w:hint="default"/>
      <w:b w:val="0"/>
      <w:bCs w:val="0"/>
      <w:i/>
      <w:iCs/>
      <w:color w:val="000000"/>
      <w:sz w:val="20"/>
      <w:szCs w:val="20"/>
    </w:rPr>
  </w:style>
  <w:style w:type="character" w:customStyle="1" w:styleId="TACChar">
    <w:name w:val="TAC Char"/>
    <w:qFormat/>
    <w:rsid w:val="00EC4BE5"/>
    <w:rPr>
      <w:rFonts w:ascii="Arial" w:hAnsi="Arial"/>
      <w:sz w:val="18"/>
    </w:rPr>
  </w:style>
  <w:style w:type="character" w:customStyle="1" w:styleId="TAHChar">
    <w:name w:val="TAH Char"/>
    <w:qFormat/>
    <w:rsid w:val="00EC4BE5"/>
    <w:rPr>
      <w:rFonts w:ascii="Arial" w:hAnsi="Arial"/>
      <w:b/>
      <w:sz w:val="18"/>
    </w:rPr>
  </w:style>
  <w:style w:type="paragraph" w:customStyle="1" w:styleId="ProsandObs">
    <w:name w:val="Pros and Obs"/>
    <w:basedOn w:val="Normal"/>
    <w:next w:val="Normal"/>
    <w:link w:val="ProsandObsChar"/>
    <w:qFormat/>
    <w:rsid w:val="00927EC1"/>
    <w:pPr>
      <w:spacing w:before="120" w:after="120"/>
    </w:pPr>
    <w:rPr>
      <w:b/>
      <w:lang w:eastAsia="zh-CN"/>
    </w:rPr>
  </w:style>
  <w:style w:type="character" w:styleId="Strong">
    <w:name w:val="Strong"/>
    <w:basedOn w:val="DefaultParagraphFont"/>
    <w:qFormat/>
    <w:rsid w:val="0054270C"/>
    <w:rPr>
      <w:b/>
      <w:bCs/>
    </w:rPr>
  </w:style>
  <w:style w:type="character" w:customStyle="1" w:styleId="ProsandObsChar">
    <w:name w:val="Pros and Obs Char"/>
    <w:basedOn w:val="DefaultParagraphFont"/>
    <w:link w:val="ProsandObs"/>
    <w:rsid w:val="00927EC1"/>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2012489243">
          <w:marLeft w:val="0"/>
          <w:marRight w:val="0"/>
          <w:marTop w:val="0"/>
          <w:marBottom w:val="0"/>
          <w:divBdr>
            <w:top w:val="none" w:sz="0" w:space="0" w:color="auto"/>
            <w:left w:val="none" w:sz="0" w:space="0" w:color="auto"/>
            <w:bottom w:val="none" w:sz="0" w:space="0" w:color="auto"/>
            <w:right w:val="none" w:sz="0" w:space="0" w:color="auto"/>
          </w:divBdr>
        </w:div>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800660165">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367875542">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595284756">
          <w:marLeft w:val="0"/>
          <w:marRight w:val="0"/>
          <w:marTop w:val="0"/>
          <w:marBottom w:val="0"/>
          <w:divBdr>
            <w:top w:val="none" w:sz="0" w:space="0" w:color="auto"/>
            <w:left w:val="none" w:sz="0" w:space="0" w:color="auto"/>
            <w:bottom w:val="none" w:sz="0" w:space="0" w:color="auto"/>
            <w:right w:val="none" w:sz="0" w:space="0" w:color="auto"/>
          </w:divBdr>
        </w:div>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7108863">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0420623">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5409444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76258475">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
        <AccountId xsi:nil="true"/>
        <AccountType/>
      </UserInfo>
    </SharedWithUsers>
    <MediaLengthInSeconds xmlns="042397af-7977-45ef-9118-11c18c8623b6" xsi:nil="true"/>
    <Note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0E37D0B4-324C-4E5F-BA43-3326B0A1D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5.xml><?xml version="1.0" encoding="utf-8"?>
<ds:datastoreItem xmlns:ds="http://schemas.openxmlformats.org/officeDocument/2006/customXml" ds:itemID="{53E7319C-4716-4088-8018-CFDB4EE978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5</Pages>
  <Words>2462</Words>
  <Characters>14036</Characters>
  <Application>Microsoft Office Word</Application>
  <DocSecurity>0</DocSecurity>
  <Lines>116</Lines>
  <Paragraphs>32</Paragraphs>
  <ScaleCrop>false</ScaleCrop>
  <Company>Nokia &amp; NSN</Company>
  <LinksUpToDate>false</LinksUpToDate>
  <CharactersWithSpaces>16466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cp:lastModifiedBy>Intel</cp:lastModifiedBy>
  <cp:revision>2</cp:revision>
  <cp:lastPrinted>2004-04-16T01:17:00Z</cp:lastPrinted>
  <dcterms:created xsi:type="dcterms:W3CDTF">2023-02-17T04:47:00Z</dcterms:created>
  <dcterms:modified xsi:type="dcterms:W3CDTF">2023-02-17T04:47:00Z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ComplianceAssetId">
    <vt:lpwstr/>
  </property>
  <property fmtid="{D5CDD505-2E9C-101B-9397-08002B2CF9AE}" pid="17" name="_ExtendedDescription">
    <vt:lpwstr/>
  </property>
  <property fmtid="{D5CDD505-2E9C-101B-9397-08002B2CF9AE}" pid="18" name="TriggerFlowInfo">
    <vt:lpwstr/>
  </property>
</Properties>
</file>